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541A9" w14:textId="22EFC672" w:rsidR="007F2B52" w:rsidRDefault="007F2B52" w:rsidP="008835A9">
      <w:pPr>
        <w:jc w:val="center"/>
        <w:rPr>
          <w:rFonts w:ascii="Arial" w:hAnsi="Arial" w:cs="Arial"/>
          <w:b/>
          <w:sz w:val="22"/>
          <w:szCs w:val="22"/>
          <w:u w:val="single"/>
        </w:rPr>
      </w:pPr>
      <w:r>
        <w:rPr>
          <w:rFonts w:ascii="Arial" w:hAnsi="Arial" w:cs="Arial"/>
          <w:b/>
          <w:sz w:val="22"/>
          <w:szCs w:val="22"/>
          <w:u w:val="single"/>
        </w:rPr>
        <w:t>ANEXO II.1</w:t>
      </w:r>
      <w:r w:rsidR="00105800">
        <w:rPr>
          <w:rFonts w:ascii="Arial" w:hAnsi="Arial" w:cs="Arial"/>
          <w:b/>
          <w:sz w:val="22"/>
          <w:szCs w:val="22"/>
          <w:u w:val="single"/>
        </w:rPr>
        <w:t xml:space="preserve"> </w:t>
      </w:r>
    </w:p>
    <w:p w14:paraId="1F952126" w14:textId="242C1CB0" w:rsidR="009D6360" w:rsidRPr="008835A9" w:rsidRDefault="008835A9" w:rsidP="008835A9">
      <w:pPr>
        <w:jc w:val="center"/>
        <w:rPr>
          <w:rFonts w:ascii="Arial" w:hAnsi="Arial" w:cs="Arial"/>
          <w:b/>
          <w:sz w:val="22"/>
          <w:szCs w:val="22"/>
          <w:u w:val="single"/>
        </w:rPr>
      </w:pPr>
      <w:r w:rsidRPr="008835A9">
        <w:rPr>
          <w:rFonts w:ascii="Arial" w:hAnsi="Arial" w:cs="Arial"/>
          <w:b/>
          <w:sz w:val="22"/>
          <w:szCs w:val="22"/>
          <w:u w:val="single"/>
        </w:rPr>
        <w:t>VALOR ESTIMADO</w:t>
      </w:r>
    </w:p>
    <w:p w14:paraId="7B3C9153" w14:textId="77777777" w:rsidR="008835A9" w:rsidRDefault="008835A9" w:rsidP="009D6360">
      <w:pPr>
        <w:jc w:val="both"/>
        <w:rPr>
          <w:rFonts w:ascii="Arial" w:hAnsi="Arial" w:cs="Arial"/>
          <w:b/>
          <w:sz w:val="22"/>
          <w:szCs w:val="22"/>
        </w:rPr>
      </w:pPr>
    </w:p>
    <w:tbl>
      <w:tblPr>
        <w:tblW w:w="102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6"/>
        <w:gridCol w:w="1033"/>
        <w:gridCol w:w="4479"/>
        <w:gridCol w:w="960"/>
        <w:gridCol w:w="984"/>
        <w:gridCol w:w="1204"/>
        <w:gridCol w:w="1216"/>
        <w:gridCol w:w="27"/>
        <w:gridCol w:w="22"/>
      </w:tblGrid>
      <w:tr w:rsidR="008835A9" w14:paraId="0691ACE9" w14:textId="77777777" w:rsidTr="002E1A69">
        <w:trPr>
          <w:trHeight w:val="300"/>
          <w:jc w:val="center"/>
        </w:trPr>
        <w:tc>
          <w:tcPr>
            <w:tcW w:w="10271" w:type="dxa"/>
            <w:gridSpan w:val="9"/>
            <w:shd w:val="clear" w:color="000000" w:fill="D0D0D0"/>
            <w:noWrap/>
            <w:vAlign w:val="center"/>
          </w:tcPr>
          <w:p w14:paraId="111C5265" w14:textId="55118240" w:rsidR="008835A9" w:rsidRPr="008835A9" w:rsidRDefault="008835A9">
            <w:pPr>
              <w:jc w:val="center"/>
              <w:rPr>
                <w:rFonts w:ascii="Aptos Narrow" w:hAnsi="Aptos Narrow"/>
                <w:b/>
                <w:bCs/>
                <w:color w:val="000000"/>
                <w:sz w:val="22"/>
                <w:szCs w:val="22"/>
              </w:rPr>
            </w:pPr>
            <w:r w:rsidRPr="008835A9">
              <w:rPr>
                <w:rFonts w:ascii="Aptos Narrow" w:hAnsi="Aptos Narrow"/>
                <w:b/>
                <w:bCs/>
                <w:color w:val="000000"/>
                <w:sz w:val="22"/>
                <w:szCs w:val="22"/>
              </w:rPr>
              <w:t>LOTE 1 - HORTIFRÚTI</w:t>
            </w:r>
          </w:p>
        </w:tc>
      </w:tr>
      <w:tr w:rsidR="008835A9" w14:paraId="17CA398E" w14:textId="7E895090" w:rsidTr="002E1A69">
        <w:trPr>
          <w:gridAfter w:val="1"/>
          <w:wAfter w:w="26" w:type="dxa"/>
          <w:trHeight w:val="300"/>
          <w:jc w:val="center"/>
        </w:trPr>
        <w:tc>
          <w:tcPr>
            <w:tcW w:w="642" w:type="dxa"/>
            <w:shd w:val="clear" w:color="000000" w:fill="D0D0D0"/>
            <w:noWrap/>
            <w:vAlign w:val="center"/>
            <w:hideMark/>
          </w:tcPr>
          <w:p w14:paraId="7A046DD1" w14:textId="77777777" w:rsidR="008835A9" w:rsidRPr="00A56374" w:rsidRDefault="008835A9">
            <w:pPr>
              <w:jc w:val="center"/>
              <w:rPr>
                <w:rFonts w:ascii="Aptos Narrow" w:hAnsi="Aptos Narrow"/>
                <w:b/>
                <w:bCs/>
                <w:color w:val="000000"/>
                <w:sz w:val="22"/>
                <w:szCs w:val="22"/>
              </w:rPr>
            </w:pPr>
            <w:r w:rsidRPr="00A56374">
              <w:rPr>
                <w:rFonts w:ascii="Aptos Narrow" w:hAnsi="Aptos Narrow"/>
                <w:b/>
                <w:bCs/>
                <w:color w:val="000000"/>
                <w:sz w:val="22"/>
                <w:szCs w:val="22"/>
              </w:rPr>
              <w:t>ITEM</w:t>
            </w:r>
          </w:p>
        </w:tc>
        <w:tc>
          <w:tcPr>
            <w:tcW w:w="879" w:type="dxa"/>
            <w:shd w:val="clear" w:color="000000" w:fill="D0D0D0"/>
            <w:noWrap/>
            <w:vAlign w:val="center"/>
            <w:hideMark/>
          </w:tcPr>
          <w:p w14:paraId="16F5F5D8" w14:textId="77777777" w:rsidR="008835A9" w:rsidRPr="00A56374" w:rsidRDefault="008835A9">
            <w:pPr>
              <w:jc w:val="center"/>
              <w:rPr>
                <w:rFonts w:ascii="Aptos Narrow" w:hAnsi="Aptos Narrow"/>
                <w:b/>
                <w:bCs/>
                <w:color w:val="000000"/>
                <w:sz w:val="22"/>
                <w:szCs w:val="22"/>
              </w:rPr>
            </w:pPr>
            <w:r w:rsidRPr="00A56374">
              <w:rPr>
                <w:rFonts w:ascii="Aptos Narrow" w:hAnsi="Aptos Narrow"/>
                <w:b/>
                <w:bCs/>
                <w:color w:val="000000"/>
                <w:sz w:val="22"/>
                <w:szCs w:val="22"/>
              </w:rPr>
              <w:t>CÓDIGO</w:t>
            </w:r>
          </w:p>
        </w:tc>
        <w:tc>
          <w:tcPr>
            <w:tcW w:w="4479" w:type="dxa"/>
            <w:shd w:val="clear" w:color="000000" w:fill="D0D0D0"/>
            <w:noWrap/>
            <w:vAlign w:val="center"/>
            <w:hideMark/>
          </w:tcPr>
          <w:p w14:paraId="74E53050" w14:textId="77777777" w:rsidR="008835A9" w:rsidRPr="00A56374" w:rsidRDefault="008835A9">
            <w:pPr>
              <w:jc w:val="center"/>
              <w:rPr>
                <w:rFonts w:ascii="Aptos Narrow" w:hAnsi="Aptos Narrow"/>
                <w:b/>
                <w:bCs/>
                <w:color w:val="000000"/>
                <w:sz w:val="22"/>
                <w:szCs w:val="22"/>
              </w:rPr>
            </w:pPr>
            <w:r w:rsidRPr="00A56374">
              <w:rPr>
                <w:rFonts w:ascii="Aptos Narrow" w:hAnsi="Aptos Narrow"/>
                <w:b/>
                <w:bCs/>
                <w:color w:val="000000"/>
                <w:sz w:val="22"/>
                <w:szCs w:val="22"/>
              </w:rPr>
              <w:t>DESCRIÇÃO</w:t>
            </w:r>
          </w:p>
        </w:tc>
        <w:tc>
          <w:tcPr>
            <w:tcW w:w="894" w:type="dxa"/>
            <w:shd w:val="clear" w:color="000000" w:fill="D0D0D0"/>
            <w:noWrap/>
            <w:vAlign w:val="center"/>
            <w:hideMark/>
          </w:tcPr>
          <w:p w14:paraId="177B6CE5" w14:textId="369FE19A" w:rsidR="008835A9" w:rsidRPr="00A56374" w:rsidRDefault="008835A9">
            <w:pPr>
              <w:jc w:val="center"/>
              <w:rPr>
                <w:rFonts w:ascii="Aptos Narrow" w:hAnsi="Aptos Narrow"/>
                <w:b/>
                <w:bCs/>
                <w:color w:val="000000"/>
                <w:sz w:val="22"/>
                <w:szCs w:val="22"/>
              </w:rPr>
            </w:pPr>
            <w:r w:rsidRPr="00A56374">
              <w:rPr>
                <w:rFonts w:ascii="Aptos Narrow" w:hAnsi="Aptos Narrow"/>
                <w:b/>
                <w:bCs/>
                <w:color w:val="000000"/>
                <w:sz w:val="22"/>
                <w:szCs w:val="22"/>
              </w:rPr>
              <w:t>UND.</w:t>
            </w:r>
          </w:p>
        </w:tc>
        <w:tc>
          <w:tcPr>
            <w:tcW w:w="907" w:type="dxa"/>
            <w:shd w:val="clear" w:color="000000" w:fill="D0D0D0"/>
            <w:noWrap/>
            <w:vAlign w:val="center"/>
            <w:hideMark/>
          </w:tcPr>
          <w:p w14:paraId="750D3C2B" w14:textId="77777777" w:rsidR="008835A9" w:rsidRPr="00A56374" w:rsidRDefault="008835A9">
            <w:pPr>
              <w:jc w:val="center"/>
              <w:rPr>
                <w:rFonts w:ascii="Aptos Narrow" w:hAnsi="Aptos Narrow"/>
                <w:b/>
                <w:bCs/>
                <w:color w:val="000000"/>
                <w:sz w:val="22"/>
                <w:szCs w:val="22"/>
              </w:rPr>
            </w:pPr>
            <w:r w:rsidRPr="00A56374">
              <w:rPr>
                <w:rFonts w:ascii="Aptos Narrow" w:hAnsi="Aptos Narrow"/>
                <w:b/>
                <w:bCs/>
                <w:color w:val="000000"/>
                <w:sz w:val="22"/>
                <w:szCs w:val="22"/>
              </w:rPr>
              <w:t>QUANT.</w:t>
            </w:r>
          </w:p>
        </w:tc>
        <w:tc>
          <w:tcPr>
            <w:tcW w:w="1134" w:type="dxa"/>
            <w:shd w:val="clear" w:color="000000" w:fill="D0D0D0"/>
          </w:tcPr>
          <w:p w14:paraId="399EA0C7" w14:textId="2650B0BD" w:rsidR="008835A9" w:rsidRPr="00A56374" w:rsidRDefault="008835A9">
            <w:pPr>
              <w:jc w:val="center"/>
              <w:rPr>
                <w:rFonts w:ascii="Aptos Narrow" w:hAnsi="Aptos Narrow"/>
                <w:b/>
                <w:bCs/>
                <w:color w:val="000000"/>
                <w:sz w:val="22"/>
                <w:szCs w:val="22"/>
              </w:rPr>
            </w:pPr>
            <w:r w:rsidRPr="00A56374">
              <w:rPr>
                <w:rFonts w:ascii="Aptos Narrow" w:hAnsi="Aptos Narrow"/>
                <w:b/>
                <w:bCs/>
                <w:color w:val="000000"/>
                <w:sz w:val="22"/>
                <w:szCs w:val="22"/>
              </w:rPr>
              <w:t>VALOR UNITÁRIO</w:t>
            </w:r>
            <w:r w:rsidR="00A56374">
              <w:rPr>
                <w:rFonts w:ascii="Aptos Narrow" w:hAnsi="Aptos Narrow"/>
                <w:b/>
                <w:bCs/>
                <w:color w:val="000000"/>
                <w:sz w:val="22"/>
                <w:szCs w:val="22"/>
              </w:rPr>
              <w:t xml:space="preserve"> DO</w:t>
            </w:r>
            <w:r w:rsidRPr="00A56374">
              <w:rPr>
                <w:rFonts w:ascii="Aptos Narrow" w:hAnsi="Aptos Narrow"/>
                <w:b/>
                <w:bCs/>
                <w:color w:val="000000"/>
                <w:sz w:val="22"/>
                <w:szCs w:val="22"/>
              </w:rPr>
              <w:t xml:space="preserve"> ITEM</w:t>
            </w:r>
          </w:p>
        </w:tc>
        <w:tc>
          <w:tcPr>
            <w:tcW w:w="1310" w:type="dxa"/>
            <w:gridSpan w:val="2"/>
            <w:shd w:val="clear" w:color="000000" w:fill="D0D0D0"/>
          </w:tcPr>
          <w:p w14:paraId="56DB6EBA" w14:textId="77777777" w:rsidR="00A56374" w:rsidRDefault="008835A9">
            <w:pPr>
              <w:jc w:val="center"/>
              <w:rPr>
                <w:rFonts w:ascii="Aptos Narrow" w:hAnsi="Aptos Narrow"/>
                <w:b/>
                <w:bCs/>
                <w:color w:val="000000"/>
                <w:sz w:val="22"/>
                <w:szCs w:val="22"/>
              </w:rPr>
            </w:pPr>
            <w:r w:rsidRPr="00A56374">
              <w:rPr>
                <w:rFonts w:ascii="Aptos Narrow" w:hAnsi="Aptos Narrow"/>
                <w:b/>
                <w:bCs/>
                <w:color w:val="000000"/>
                <w:sz w:val="22"/>
                <w:szCs w:val="22"/>
              </w:rPr>
              <w:t>VALOR TOTAL</w:t>
            </w:r>
            <w:r w:rsidR="00A56374">
              <w:rPr>
                <w:rFonts w:ascii="Aptos Narrow" w:hAnsi="Aptos Narrow"/>
                <w:b/>
                <w:bCs/>
                <w:color w:val="000000"/>
                <w:sz w:val="22"/>
                <w:szCs w:val="22"/>
              </w:rPr>
              <w:t xml:space="preserve"> </w:t>
            </w:r>
          </w:p>
          <w:p w14:paraId="74E49B72" w14:textId="335B4945" w:rsidR="008835A9" w:rsidRPr="00A56374" w:rsidRDefault="00A56374">
            <w:pPr>
              <w:jc w:val="center"/>
              <w:rPr>
                <w:rFonts w:ascii="Aptos Narrow" w:hAnsi="Aptos Narrow"/>
                <w:b/>
                <w:bCs/>
                <w:color w:val="000000"/>
                <w:sz w:val="22"/>
                <w:szCs w:val="22"/>
              </w:rPr>
            </w:pPr>
            <w:r>
              <w:rPr>
                <w:rFonts w:ascii="Aptos Narrow" w:hAnsi="Aptos Narrow"/>
                <w:b/>
                <w:bCs/>
                <w:color w:val="000000"/>
                <w:sz w:val="22"/>
                <w:szCs w:val="22"/>
              </w:rPr>
              <w:t>DO</w:t>
            </w:r>
            <w:r w:rsidR="008835A9" w:rsidRPr="00A56374">
              <w:rPr>
                <w:rFonts w:ascii="Aptos Narrow" w:hAnsi="Aptos Narrow"/>
                <w:b/>
                <w:bCs/>
                <w:color w:val="000000"/>
                <w:sz w:val="22"/>
                <w:szCs w:val="22"/>
              </w:rPr>
              <w:t xml:space="preserve"> ITEM </w:t>
            </w:r>
          </w:p>
        </w:tc>
      </w:tr>
      <w:tr w:rsidR="009E251C" w14:paraId="3C9B3EDC" w14:textId="012C5D6D" w:rsidTr="002E1A69">
        <w:trPr>
          <w:gridAfter w:val="1"/>
          <w:wAfter w:w="26" w:type="dxa"/>
          <w:trHeight w:val="1800"/>
          <w:jc w:val="center"/>
        </w:trPr>
        <w:tc>
          <w:tcPr>
            <w:tcW w:w="642" w:type="dxa"/>
            <w:shd w:val="clear" w:color="000000" w:fill="D0D0D0"/>
            <w:noWrap/>
            <w:vAlign w:val="center"/>
            <w:hideMark/>
          </w:tcPr>
          <w:p w14:paraId="440EC0D8" w14:textId="77777777" w:rsidR="009E251C" w:rsidRDefault="009E251C" w:rsidP="009E251C">
            <w:pPr>
              <w:jc w:val="center"/>
              <w:rPr>
                <w:rFonts w:ascii="Aptos Narrow" w:hAnsi="Aptos Narrow"/>
                <w:color w:val="000000"/>
                <w:sz w:val="22"/>
                <w:szCs w:val="22"/>
              </w:rPr>
            </w:pPr>
            <w:r>
              <w:rPr>
                <w:rFonts w:ascii="Aptos Narrow" w:hAnsi="Aptos Narrow"/>
                <w:color w:val="000000"/>
                <w:sz w:val="22"/>
                <w:szCs w:val="22"/>
              </w:rPr>
              <w:t>1</w:t>
            </w:r>
          </w:p>
        </w:tc>
        <w:tc>
          <w:tcPr>
            <w:tcW w:w="879" w:type="dxa"/>
            <w:noWrap/>
            <w:vAlign w:val="center"/>
            <w:hideMark/>
          </w:tcPr>
          <w:p w14:paraId="05090A85" w14:textId="77777777" w:rsidR="009E251C" w:rsidRDefault="009E251C" w:rsidP="009E251C">
            <w:pPr>
              <w:jc w:val="center"/>
              <w:rPr>
                <w:rFonts w:ascii="Aptos Narrow" w:hAnsi="Aptos Narrow"/>
                <w:color w:val="000000"/>
                <w:sz w:val="22"/>
                <w:szCs w:val="22"/>
              </w:rPr>
            </w:pPr>
            <w:r w:rsidRPr="007103EC">
              <w:rPr>
                <w:rFonts w:ascii="Aptos Narrow" w:hAnsi="Aptos Narrow"/>
                <w:color w:val="000000"/>
                <w:sz w:val="22"/>
                <w:szCs w:val="22"/>
              </w:rPr>
              <w:t>467424</w:t>
            </w:r>
          </w:p>
        </w:tc>
        <w:tc>
          <w:tcPr>
            <w:tcW w:w="4479" w:type="dxa"/>
            <w:vAlign w:val="center"/>
            <w:hideMark/>
          </w:tcPr>
          <w:p w14:paraId="46E540F2" w14:textId="77777777" w:rsidR="009E251C" w:rsidRDefault="009E251C" w:rsidP="009E251C">
            <w:pPr>
              <w:rPr>
                <w:rFonts w:ascii="Aptos Narrow" w:hAnsi="Aptos Narrow"/>
                <w:color w:val="000000"/>
                <w:sz w:val="22"/>
                <w:szCs w:val="22"/>
              </w:rPr>
            </w:pPr>
            <w:r>
              <w:rPr>
                <w:rFonts w:ascii="Aptos Narrow" w:hAnsi="Aptos Narrow"/>
                <w:color w:val="000000"/>
                <w:sz w:val="22"/>
                <w:szCs w:val="22"/>
              </w:rPr>
              <w:t>ABÓBORA MADURA - TIPO JAPONESA – 1ª qualidade. Madura, de tamanhos grandes, uniformes, sem defeitos, intactas, firmes e bem desenvolvidas, livre de terra ou corpos estranhos aderentes à superfície externa</w:t>
            </w:r>
            <w:r w:rsidRPr="00415402">
              <w:rPr>
                <w:rFonts w:ascii="Aptos Narrow" w:hAnsi="Aptos Narrow"/>
                <w:color w:val="000000"/>
                <w:sz w:val="22"/>
                <w:szCs w:val="22"/>
              </w:rPr>
              <w:t>. Kg Não pode ser fracionada.</w:t>
            </w:r>
          </w:p>
        </w:tc>
        <w:tc>
          <w:tcPr>
            <w:tcW w:w="894" w:type="dxa"/>
            <w:noWrap/>
            <w:vAlign w:val="center"/>
            <w:hideMark/>
          </w:tcPr>
          <w:p w14:paraId="63F95955" w14:textId="31AEB848" w:rsidR="009E251C" w:rsidRDefault="009E251C" w:rsidP="009E251C">
            <w:pPr>
              <w:jc w:val="center"/>
              <w:rPr>
                <w:rFonts w:ascii="Aptos Narrow" w:hAnsi="Aptos Narrow"/>
                <w:color w:val="000000"/>
                <w:sz w:val="22"/>
                <w:szCs w:val="22"/>
              </w:rPr>
            </w:pPr>
            <w:r>
              <w:rPr>
                <w:rFonts w:ascii="Aptos Narrow" w:hAnsi="Aptos Narrow"/>
                <w:color w:val="000000"/>
                <w:sz w:val="22"/>
                <w:szCs w:val="22"/>
              </w:rPr>
              <w:t>Kg</w:t>
            </w:r>
          </w:p>
        </w:tc>
        <w:tc>
          <w:tcPr>
            <w:tcW w:w="907" w:type="dxa"/>
            <w:noWrap/>
            <w:vAlign w:val="center"/>
            <w:hideMark/>
          </w:tcPr>
          <w:p w14:paraId="6FE4EE6A" w14:textId="77777777" w:rsidR="009E251C" w:rsidRDefault="009E251C" w:rsidP="009E251C">
            <w:pPr>
              <w:jc w:val="center"/>
              <w:rPr>
                <w:rFonts w:ascii="Aptos Narrow" w:hAnsi="Aptos Narrow"/>
                <w:color w:val="000000"/>
                <w:sz w:val="22"/>
                <w:szCs w:val="22"/>
              </w:rPr>
            </w:pPr>
            <w:r>
              <w:rPr>
                <w:rFonts w:ascii="Aptos Narrow" w:hAnsi="Aptos Narrow"/>
                <w:color w:val="000000"/>
                <w:sz w:val="22"/>
                <w:szCs w:val="22"/>
              </w:rPr>
              <w:t>3.700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B77B2A" w14:textId="58683448" w:rsidR="009E251C" w:rsidRPr="002E1A69" w:rsidRDefault="009E251C" w:rsidP="002E1A69">
            <w:pPr>
              <w:jc w:val="center"/>
              <w:rPr>
                <w:rFonts w:ascii="Aptos Narrow" w:hAnsi="Aptos Narrow"/>
                <w:color w:val="000000"/>
                <w:sz w:val="22"/>
                <w:szCs w:val="22"/>
              </w:rPr>
            </w:pPr>
            <w:r w:rsidRPr="002E1A69">
              <w:rPr>
                <w:rFonts w:ascii="Aptos Narrow" w:hAnsi="Aptos Narrow"/>
                <w:sz w:val="22"/>
                <w:szCs w:val="22"/>
              </w:rPr>
              <w:t>R$ 6,16</w:t>
            </w:r>
          </w:p>
        </w:tc>
        <w:tc>
          <w:tcPr>
            <w:tcW w:w="1310" w:type="dxa"/>
            <w:gridSpan w:val="2"/>
            <w:tcBorders>
              <w:top w:val="single" w:sz="4" w:space="0" w:color="auto"/>
              <w:left w:val="nil"/>
              <w:bottom w:val="single" w:sz="4" w:space="0" w:color="auto"/>
              <w:right w:val="single" w:sz="4" w:space="0" w:color="auto"/>
            </w:tcBorders>
            <w:shd w:val="clear" w:color="auto" w:fill="auto"/>
            <w:vAlign w:val="center"/>
          </w:tcPr>
          <w:p w14:paraId="1E08DF90" w14:textId="1B85F869" w:rsidR="009E251C" w:rsidRPr="002E1A69" w:rsidRDefault="009E251C" w:rsidP="002E1A69">
            <w:pPr>
              <w:jc w:val="center"/>
              <w:rPr>
                <w:rFonts w:ascii="Aptos Narrow" w:hAnsi="Aptos Narrow"/>
                <w:color w:val="000000"/>
                <w:sz w:val="22"/>
                <w:szCs w:val="22"/>
              </w:rPr>
            </w:pPr>
            <w:r w:rsidRPr="002E1A69">
              <w:rPr>
                <w:rFonts w:ascii="Aptos Narrow" w:hAnsi="Aptos Narrow"/>
                <w:sz w:val="22"/>
                <w:szCs w:val="22"/>
              </w:rPr>
              <w:t>R$ 22.792,00</w:t>
            </w:r>
          </w:p>
        </w:tc>
      </w:tr>
      <w:tr w:rsidR="009E251C" w14:paraId="1F76228C" w14:textId="55755D4C" w:rsidTr="002E1A69">
        <w:trPr>
          <w:gridAfter w:val="1"/>
          <w:wAfter w:w="26" w:type="dxa"/>
          <w:trHeight w:val="1200"/>
          <w:jc w:val="center"/>
        </w:trPr>
        <w:tc>
          <w:tcPr>
            <w:tcW w:w="642" w:type="dxa"/>
            <w:shd w:val="clear" w:color="000000" w:fill="D0D0D0"/>
            <w:noWrap/>
            <w:vAlign w:val="center"/>
            <w:hideMark/>
          </w:tcPr>
          <w:p w14:paraId="2AC75C8F" w14:textId="77777777" w:rsidR="009E251C" w:rsidRDefault="009E251C" w:rsidP="009E251C">
            <w:pPr>
              <w:jc w:val="center"/>
              <w:rPr>
                <w:rFonts w:ascii="Aptos Narrow" w:hAnsi="Aptos Narrow"/>
                <w:color w:val="000000"/>
                <w:sz w:val="22"/>
                <w:szCs w:val="22"/>
              </w:rPr>
            </w:pPr>
            <w:r>
              <w:rPr>
                <w:rFonts w:ascii="Aptos Narrow" w:hAnsi="Aptos Narrow"/>
                <w:color w:val="000000"/>
                <w:sz w:val="22"/>
                <w:szCs w:val="22"/>
              </w:rPr>
              <w:t>2</w:t>
            </w:r>
          </w:p>
        </w:tc>
        <w:tc>
          <w:tcPr>
            <w:tcW w:w="879" w:type="dxa"/>
            <w:noWrap/>
            <w:vAlign w:val="center"/>
            <w:hideMark/>
          </w:tcPr>
          <w:p w14:paraId="3D369D3C" w14:textId="77777777" w:rsidR="009E251C" w:rsidRDefault="009E251C" w:rsidP="009E251C">
            <w:pPr>
              <w:jc w:val="center"/>
              <w:rPr>
                <w:rFonts w:ascii="Aptos Narrow" w:hAnsi="Aptos Narrow"/>
                <w:color w:val="000000"/>
                <w:sz w:val="22"/>
                <w:szCs w:val="22"/>
              </w:rPr>
            </w:pPr>
            <w:r w:rsidRPr="007103EC">
              <w:rPr>
                <w:rFonts w:ascii="Aptos Narrow" w:hAnsi="Aptos Narrow"/>
                <w:color w:val="000000"/>
                <w:sz w:val="22"/>
                <w:szCs w:val="22"/>
              </w:rPr>
              <w:t>463749</w:t>
            </w:r>
          </w:p>
        </w:tc>
        <w:tc>
          <w:tcPr>
            <w:tcW w:w="4479" w:type="dxa"/>
            <w:vAlign w:val="center"/>
            <w:hideMark/>
          </w:tcPr>
          <w:p w14:paraId="733AE4FB" w14:textId="77777777" w:rsidR="009E251C" w:rsidRDefault="009E251C" w:rsidP="009E251C">
            <w:pPr>
              <w:rPr>
                <w:rFonts w:ascii="Aptos Narrow" w:hAnsi="Aptos Narrow"/>
                <w:color w:val="000000"/>
                <w:sz w:val="22"/>
                <w:szCs w:val="22"/>
              </w:rPr>
            </w:pPr>
            <w:r>
              <w:rPr>
                <w:rFonts w:ascii="Aptos Narrow" w:hAnsi="Aptos Narrow"/>
                <w:color w:val="000000"/>
                <w:sz w:val="22"/>
                <w:szCs w:val="22"/>
              </w:rPr>
              <w:t>ABOBRINHA VERDE - 1ª qualidade. Tipo: brasileira extra A, casca lisa, tamanho médio a grande, isenta de fungos e indícios de germinação.</w:t>
            </w:r>
          </w:p>
        </w:tc>
        <w:tc>
          <w:tcPr>
            <w:tcW w:w="894" w:type="dxa"/>
            <w:noWrap/>
            <w:vAlign w:val="center"/>
            <w:hideMark/>
          </w:tcPr>
          <w:p w14:paraId="356F5763" w14:textId="3B4CCAF7" w:rsidR="009E251C" w:rsidRDefault="009E251C" w:rsidP="009E251C">
            <w:pPr>
              <w:jc w:val="center"/>
              <w:rPr>
                <w:rFonts w:ascii="Aptos Narrow" w:hAnsi="Aptos Narrow"/>
                <w:color w:val="000000"/>
                <w:sz w:val="22"/>
                <w:szCs w:val="22"/>
              </w:rPr>
            </w:pPr>
            <w:r>
              <w:rPr>
                <w:rFonts w:ascii="Aptos Narrow" w:hAnsi="Aptos Narrow"/>
                <w:color w:val="000000"/>
                <w:sz w:val="22"/>
                <w:szCs w:val="22"/>
              </w:rPr>
              <w:t>Kg</w:t>
            </w:r>
          </w:p>
        </w:tc>
        <w:tc>
          <w:tcPr>
            <w:tcW w:w="907" w:type="dxa"/>
            <w:noWrap/>
            <w:vAlign w:val="center"/>
            <w:hideMark/>
          </w:tcPr>
          <w:p w14:paraId="0B784184" w14:textId="77777777" w:rsidR="009E251C" w:rsidRDefault="009E251C" w:rsidP="009E251C">
            <w:pPr>
              <w:jc w:val="center"/>
              <w:rPr>
                <w:rFonts w:ascii="Aptos Narrow" w:hAnsi="Aptos Narrow"/>
                <w:color w:val="000000"/>
                <w:sz w:val="22"/>
                <w:szCs w:val="22"/>
              </w:rPr>
            </w:pPr>
            <w:r>
              <w:rPr>
                <w:rFonts w:ascii="Aptos Narrow" w:hAnsi="Aptos Narrow"/>
                <w:color w:val="000000"/>
                <w:sz w:val="22"/>
                <w:szCs w:val="22"/>
              </w:rPr>
              <w:t>2.000</w:t>
            </w:r>
          </w:p>
        </w:tc>
        <w:tc>
          <w:tcPr>
            <w:tcW w:w="1134" w:type="dxa"/>
            <w:vAlign w:val="center"/>
          </w:tcPr>
          <w:p w14:paraId="1E6E194D" w14:textId="3CEF45C2" w:rsidR="009E251C" w:rsidRPr="002E1A69" w:rsidRDefault="009E251C" w:rsidP="002E1A69">
            <w:pPr>
              <w:jc w:val="center"/>
              <w:rPr>
                <w:rFonts w:ascii="Aptos Narrow" w:hAnsi="Aptos Narrow"/>
                <w:color w:val="000000"/>
                <w:sz w:val="22"/>
                <w:szCs w:val="22"/>
              </w:rPr>
            </w:pPr>
            <w:r w:rsidRPr="002E1A69">
              <w:rPr>
                <w:rFonts w:ascii="Aptos Narrow" w:hAnsi="Aptos Narrow"/>
                <w:sz w:val="22"/>
                <w:szCs w:val="22"/>
              </w:rPr>
              <w:t>R$ 8,03</w:t>
            </w:r>
          </w:p>
        </w:tc>
        <w:tc>
          <w:tcPr>
            <w:tcW w:w="1310" w:type="dxa"/>
            <w:gridSpan w:val="2"/>
            <w:vAlign w:val="center"/>
          </w:tcPr>
          <w:p w14:paraId="1289049E" w14:textId="28837C9F" w:rsidR="009E251C" w:rsidRPr="002E1A69" w:rsidRDefault="009E251C" w:rsidP="002E1A69">
            <w:pPr>
              <w:jc w:val="center"/>
              <w:rPr>
                <w:rFonts w:ascii="Aptos Narrow" w:hAnsi="Aptos Narrow"/>
                <w:color w:val="000000"/>
                <w:sz w:val="22"/>
                <w:szCs w:val="22"/>
              </w:rPr>
            </w:pPr>
            <w:r w:rsidRPr="002E1A69">
              <w:rPr>
                <w:rFonts w:ascii="Aptos Narrow" w:hAnsi="Aptos Narrow"/>
                <w:sz w:val="22"/>
                <w:szCs w:val="22"/>
              </w:rPr>
              <w:t>R$ 16.060,00</w:t>
            </w:r>
          </w:p>
        </w:tc>
      </w:tr>
      <w:tr w:rsidR="009E251C" w14:paraId="734C1FD6" w14:textId="2D82CEA8" w:rsidTr="002E1A69">
        <w:trPr>
          <w:gridAfter w:val="1"/>
          <w:wAfter w:w="26" w:type="dxa"/>
          <w:trHeight w:val="2100"/>
          <w:jc w:val="center"/>
        </w:trPr>
        <w:tc>
          <w:tcPr>
            <w:tcW w:w="642" w:type="dxa"/>
            <w:shd w:val="clear" w:color="000000" w:fill="D0D0D0"/>
            <w:noWrap/>
            <w:vAlign w:val="center"/>
            <w:hideMark/>
          </w:tcPr>
          <w:p w14:paraId="1218142D" w14:textId="77777777" w:rsidR="009E251C" w:rsidRDefault="009E251C" w:rsidP="009E251C">
            <w:pPr>
              <w:jc w:val="center"/>
              <w:rPr>
                <w:rFonts w:ascii="Aptos Narrow" w:hAnsi="Aptos Narrow"/>
                <w:color w:val="000000"/>
                <w:sz w:val="22"/>
                <w:szCs w:val="22"/>
              </w:rPr>
            </w:pPr>
            <w:r>
              <w:rPr>
                <w:rFonts w:ascii="Aptos Narrow" w:hAnsi="Aptos Narrow"/>
                <w:color w:val="000000"/>
                <w:sz w:val="22"/>
                <w:szCs w:val="22"/>
              </w:rPr>
              <w:t>3</w:t>
            </w:r>
          </w:p>
        </w:tc>
        <w:tc>
          <w:tcPr>
            <w:tcW w:w="879" w:type="dxa"/>
            <w:noWrap/>
            <w:vAlign w:val="center"/>
            <w:hideMark/>
          </w:tcPr>
          <w:p w14:paraId="40CAC87B" w14:textId="77777777" w:rsidR="009E251C" w:rsidRDefault="009E251C" w:rsidP="009E251C">
            <w:pPr>
              <w:jc w:val="center"/>
              <w:rPr>
                <w:rFonts w:ascii="Aptos Narrow" w:hAnsi="Aptos Narrow"/>
                <w:color w:val="000000"/>
                <w:sz w:val="22"/>
                <w:szCs w:val="22"/>
              </w:rPr>
            </w:pPr>
            <w:r w:rsidRPr="007103EC">
              <w:rPr>
                <w:rFonts w:ascii="Aptos Narrow" w:hAnsi="Aptos Narrow"/>
                <w:color w:val="000000"/>
                <w:sz w:val="22"/>
                <w:szCs w:val="22"/>
              </w:rPr>
              <w:t>463819</w:t>
            </w:r>
          </w:p>
        </w:tc>
        <w:tc>
          <w:tcPr>
            <w:tcW w:w="4479" w:type="dxa"/>
            <w:vAlign w:val="center"/>
            <w:hideMark/>
          </w:tcPr>
          <w:p w14:paraId="3E79F11F" w14:textId="77777777" w:rsidR="009E251C" w:rsidRDefault="009E251C" w:rsidP="009E251C">
            <w:pPr>
              <w:rPr>
                <w:rFonts w:ascii="Aptos Narrow" w:hAnsi="Aptos Narrow"/>
                <w:color w:val="000000"/>
                <w:sz w:val="22"/>
                <w:szCs w:val="22"/>
              </w:rPr>
            </w:pPr>
            <w:r>
              <w:rPr>
                <w:rFonts w:ascii="Aptos Narrow" w:hAnsi="Aptos Narrow"/>
                <w:color w:val="000000"/>
                <w:sz w:val="22"/>
                <w:szCs w:val="22"/>
              </w:rPr>
              <w:t xml:space="preserve">AGRIÃO - 1ª qualidade. Fresca, tamanho e coloração uniforme, devendo ser bem desenvolvida, firme e intacta, isenta de material terroso e unidade externa anormal, livre de resíduos de fertilizantes, sujidades, parasitas e larvas, sem danos e mecânicos oriundos do manuseio e transporte. </w:t>
            </w:r>
          </w:p>
        </w:tc>
        <w:tc>
          <w:tcPr>
            <w:tcW w:w="894" w:type="dxa"/>
            <w:noWrap/>
            <w:vAlign w:val="center"/>
            <w:hideMark/>
          </w:tcPr>
          <w:p w14:paraId="67241551" w14:textId="77777777" w:rsidR="009E251C" w:rsidRDefault="009E251C" w:rsidP="009E251C">
            <w:pPr>
              <w:jc w:val="center"/>
              <w:rPr>
                <w:rFonts w:ascii="Aptos Narrow" w:hAnsi="Aptos Narrow"/>
                <w:color w:val="000000"/>
                <w:sz w:val="22"/>
                <w:szCs w:val="22"/>
              </w:rPr>
            </w:pPr>
            <w:r>
              <w:rPr>
                <w:rFonts w:ascii="Aptos Narrow" w:hAnsi="Aptos Narrow"/>
                <w:color w:val="000000"/>
                <w:sz w:val="22"/>
                <w:szCs w:val="22"/>
              </w:rPr>
              <w:t>Kg</w:t>
            </w:r>
          </w:p>
        </w:tc>
        <w:tc>
          <w:tcPr>
            <w:tcW w:w="907" w:type="dxa"/>
            <w:noWrap/>
            <w:vAlign w:val="center"/>
            <w:hideMark/>
          </w:tcPr>
          <w:p w14:paraId="6E52A335" w14:textId="77777777" w:rsidR="009E251C" w:rsidRDefault="009E251C" w:rsidP="009E251C">
            <w:pPr>
              <w:jc w:val="center"/>
              <w:rPr>
                <w:rFonts w:ascii="Aptos Narrow" w:hAnsi="Aptos Narrow"/>
                <w:color w:val="000000"/>
                <w:sz w:val="22"/>
                <w:szCs w:val="22"/>
              </w:rPr>
            </w:pPr>
            <w:r>
              <w:rPr>
                <w:rFonts w:ascii="Aptos Narrow" w:hAnsi="Aptos Narrow"/>
                <w:color w:val="000000"/>
                <w:sz w:val="22"/>
                <w:szCs w:val="22"/>
              </w:rPr>
              <w:t>1.500</w:t>
            </w:r>
          </w:p>
        </w:tc>
        <w:tc>
          <w:tcPr>
            <w:tcW w:w="1134" w:type="dxa"/>
            <w:vAlign w:val="center"/>
          </w:tcPr>
          <w:p w14:paraId="5F6DDC9F" w14:textId="4B218654" w:rsidR="009E251C" w:rsidRPr="002E1A69" w:rsidRDefault="009E251C" w:rsidP="002E1A69">
            <w:pPr>
              <w:jc w:val="center"/>
              <w:rPr>
                <w:rFonts w:ascii="Aptos Narrow" w:hAnsi="Aptos Narrow"/>
                <w:color w:val="000000"/>
                <w:sz w:val="22"/>
                <w:szCs w:val="22"/>
              </w:rPr>
            </w:pPr>
            <w:r w:rsidRPr="002E1A69">
              <w:rPr>
                <w:rFonts w:ascii="Aptos Narrow" w:hAnsi="Aptos Narrow"/>
                <w:sz w:val="22"/>
                <w:szCs w:val="22"/>
              </w:rPr>
              <w:t>R$ 12,00</w:t>
            </w:r>
          </w:p>
        </w:tc>
        <w:tc>
          <w:tcPr>
            <w:tcW w:w="1310" w:type="dxa"/>
            <w:gridSpan w:val="2"/>
            <w:vAlign w:val="center"/>
          </w:tcPr>
          <w:p w14:paraId="0E3ED1C9" w14:textId="72ED4712" w:rsidR="009E251C" w:rsidRPr="002E1A69" w:rsidRDefault="009E251C" w:rsidP="002E1A69">
            <w:pPr>
              <w:jc w:val="center"/>
              <w:rPr>
                <w:rFonts w:ascii="Aptos Narrow" w:hAnsi="Aptos Narrow"/>
                <w:color w:val="000000"/>
                <w:sz w:val="22"/>
                <w:szCs w:val="22"/>
              </w:rPr>
            </w:pPr>
            <w:r w:rsidRPr="002E1A69">
              <w:rPr>
                <w:rFonts w:ascii="Aptos Narrow" w:hAnsi="Aptos Narrow"/>
                <w:sz w:val="22"/>
                <w:szCs w:val="22"/>
              </w:rPr>
              <w:t>R$ 18.000,00</w:t>
            </w:r>
          </w:p>
        </w:tc>
      </w:tr>
      <w:tr w:rsidR="009E251C" w14:paraId="4C3C7126" w14:textId="1B02BBD4" w:rsidTr="002E1A69">
        <w:trPr>
          <w:gridAfter w:val="1"/>
          <w:wAfter w:w="26" w:type="dxa"/>
          <w:trHeight w:val="1200"/>
          <w:jc w:val="center"/>
        </w:trPr>
        <w:tc>
          <w:tcPr>
            <w:tcW w:w="642" w:type="dxa"/>
            <w:shd w:val="clear" w:color="000000" w:fill="D0D0D0"/>
            <w:noWrap/>
            <w:vAlign w:val="center"/>
            <w:hideMark/>
          </w:tcPr>
          <w:p w14:paraId="4A6E510C" w14:textId="77777777" w:rsidR="009E251C" w:rsidRDefault="009E251C" w:rsidP="009E251C">
            <w:pPr>
              <w:jc w:val="center"/>
              <w:rPr>
                <w:rFonts w:ascii="Aptos Narrow" w:hAnsi="Aptos Narrow"/>
                <w:color w:val="000000"/>
                <w:sz w:val="22"/>
                <w:szCs w:val="22"/>
              </w:rPr>
            </w:pPr>
            <w:r>
              <w:rPr>
                <w:rFonts w:ascii="Aptos Narrow" w:hAnsi="Aptos Narrow"/>
                <w:color w:val="000000"/>
                <w:sz w:val="22"/>
                <w:szCs w:val="22"/>
              </w:rPr>
              <w:t>4</w:t>
            </w:r>
          </w:p>
        </w:tc>
        <w:tc>
          <w:tcPr>
            <w:tcW w:w="879" w:type="dxa"/>
            <w:noWrap/>
            <w:vAlign w:val="center"/>
            <w:hideMark/>
          </w:tcPr>
          <w:p w14:paraId="05282064" w14:textId="77777777" w:rsidR="009E251C" w:rsidRDefault="009E251C" w:rsidP="009E251C">
            <w:pPr>
              <w:jc w:val="center"/>
              <w:rPr>
                <w:rFonts w:ascii="Aptos Narrow" w:hAnsi="Aptos Narrow"/>
                <w:color w:val="000000"/>
                <w:sz w:val="22"/>
                <w:szCs w:val="22"/>
              </w:rPr>
            </w:pPr>
            <w:r w:rsidRPr="007103EC">
              <w:rPr>
                <w:rFonts w:ascii="Aptos Narrow" w:hAnsi="Aptos Narrow"/>
                <w:color w:val="000000"/>
                <w:sz w:val="22"/>
                <w:szCs w:val="22"/>
              </w:rPr>
              <w:t>463813</w:t>
            </w:r>
          </w:p>
        </w:tc>
        <w:tc>
          <w:tcPr>
            <w:tcW w:w="4479" w:type="dxa"/>
            <w:vAlign w:val="center"/>
            <w:hideMark/>
          </w:tcPr>
          <w:p w14:paraId="6F6F466F" w14:textId="7D939355" w:rsidR="009E251C" w:rsidRDefault="009E251C" w:rsidP="009E251C">
            <w:pPr>
              <w:rPr>
                <w:rFonts w:ascii="Aptos Narrow" w:hAnsi="Aptos Narrow"/>
                <w:color w:val="000000"/>
                <w:sz w:val="22"/>
                <w:szCs w:val="22"/>
              </w:rPr>
            </w:pPr>
            <w:r>
              <w:rPr>
                <w:rFonts w:ascii="Aptos Narrow" w:hAnsi="Aptos Narrow"/>
                <w:color w:val="000000"/>
                <w:sz w:val="22"/>
                <w:szCs w:val="22"/>
              </w:rPr>
              <w:t>AIPIM - 1ª qualidade, tamanho grande ou médio, uniformes, inteiros, sem ferimentos ou defeitos, sem corpos estranhos ou terra aderidos à superfície externa.</w:t>
            </w:r>
          </w:p>
        </w:tc>
        <w:tc>
          <w:tcPr>
            <w:tcW w:w="894" w:type="dxa"/>
            <w:noWrap/>
            <w:vAlign w:val="center"/>
            <w:hideMark/>
          </w:tcPr>
          <w:p w14:paraId="1AEE13AD" w14:textId="77777777" w:rsidR="009E251C" w:rsidRDefault="009E251C" w:rsidP="009E251C">
            <w:pPr>
              <w:jc w:val="center"/>
              <w:rPr>
                <w:rFonts w:ascii="Aptos Narrow" w:hAnsi="Aptos Narrow"/>
                <w:color w:val="000000"/>
                <w:sz w:val="22"/>
                <w:szCs w:val="22"/>
              </w:rPr>
            </w:pPr>
            <w:r>
              <w:rPr>
                <w:rFonts w:ascii="Aptos Narrow" w:hAnsi="Aptos Narrow"/>
                <w:color w:val="000000"/>
                <w:sz w:val="22"/>
                <w:szCs w:val="22"/>
              </w:rPr>
              <w:t>Kg</w:t>
            </w:r>
          </w:p>
        </w:tc>
        <w:tc>
          <w:tcPr>
            <w:tcW w:w="907" w:type="dxa"/>
            <w:noWrap/>
            <w:vAlign w:val="center"/>
            <w:hideMark/>
          </w:tcPr>
          <w:p w14:paraId="3A75975C" w14:textId="77777777" w:rsidR="009E251C" w:rsidRDefault="009E251C" w:rsidP="009E251C">
            <w:pPr>
              <w:jc w:val="center"/>
              <w:rPr>
                <w:rFonts w:ascii="Aptos Narrow" w:hAnsi="Aptos Narrow"/>
                <w:color w:val="000000"/>
                <w:sz w:val="22"/>
                <w:szCs w:val="22"/>
              </w:rPr>
            </w:pPr>
            <w:r>
              <w:rPr>
                <w:rFonts w:ascii="Aptos Narrow" w:hAnsi="Aptos Narrow"/>
                <w:color w:val="000000"/>
                <w:sz w:val="22"/>
                <w:szCs w:val="22"/>
              </w:rPr>
              <w:t>3.000</w:t>
            </w:r>
          </w:p>
        </w:tc>
        <w:tc>
          <w:tcPr>
            <w:tcW w:w="1134" w:type="dxa"/>
            <w:vAlign w:val="center"/>
          </w:tcPr>
          <w:p w14:paraId="17763334" w14:textId="250C8A46" w:rsidR="009E251C" w:rsidRPr="002E1A69" w:rsidRDefault="009E251C" w:rsidP="002E1A69">
            <w:pPr>
              <w:jc w:val="center"/>
              <w:rPr>
                <w:rFonts w:ascii="Aptos Narrow" w:hAnsi="Aptos Narrow"/>
                <w:color w:val="000000"/>
                <w:sz w:val="22"/>
                <w:szCs w:val="22"/>
              </w:rPr>
            </w:pPr>
            <w:r w:rsidRPr="002E1A69">
              <w:rPr>
                <w:rFonts w:ascii="Aptos Narrow" w:hAnsi="Aptos Narrow"/>
                <w:sz w:val="22"/>
                <w:szCs w:val="22"/>
              </w:rPr>
              <w:t>R$ 7,57</w:t>
            </w:r>
          </w:p>
        </w:tc>
        <w:tc>
          <w:tcPr>
            <w:tcW w:w="1310" w:type="dxa"/>
            <w:gridSpan w:val="2"/>
            <w:vAlign w:val="center"/>
          </w:tcPr>
          <w:p w14:paraId="52EC6325" w14:textId="376A06EC" w:rsidR="009E251C" w:rsidRPr="002E1A69" w:rsidRDefault="009E251C" w:rsidP="002E1A69">
            <w:pPr>
              <w:jc w:val="center"/>
              <w:rPr>
                <w:rFonts w:ascii="Aptos Narrow" w:hAnsi="Aptos Narrow"/>
                <w:color w:val="000000"/>
                <w:sz w:val="22"/>
                <w:szCs w:val="22"/>
              </w:rPr>
            </w:pPr>
            <w:r w:rsidRPr="002E1A69">
              <w:rPr>
                <w:rFonts w:ascii="Aptos Narrow" w:hAnsi="Aptos Narrow"/>
                <w:sz w:val="22"/>
                <w:szCs w:val="22"/>
              </w:rPr>
              <w:t>R$ 22.710,00</w:t>
            </w:r>
          </w:p>
        </w:tc>
      </w:tr>
      <w:tr w:rsidR="009E251C" w14:paraId="0C37DBA7" w14:textId="51A465F2" w:rsidTr="002E1A69">
        <w:trPr>
          <w:gridAfter w:val="1"/>
          <w:wAfter w:w="26" w:type="dxa"/>
          <w:trHeight w:val="2100"/>
          <w:jc w:val="center"/>
        </w:trPr>
        <w:tc>
          <w:tcPr>
            <w:tcW w:w="642" w:type="dxa"/>
            <w:shd w:val="clear" w:color="000000" w:fill="D0D0D0"/>
            <w:noWrap/>
            <w:vAlign w:val="center"/>
            <w:hideMark/>
          </w:tcPr>
          <w:p w14:paraId="45CD98A5" w14:textId="77777777" w:rsidR="009E251C" w:rsidRDefault="009E251C" w:rsidP="009E251C">
            <w:pPr>
              <w:jc w:val="center"/>
              <w:rPr>
                <w:rFonts w:ascii="Aptos Narrow" w:hAnsi="Aptos Narrow"/>
                <w:color w:val="000000"/>
                <w:sz w:val="22"/>
                <w:szCs w:val="22"/>
              </w:rPr>
            </w:pPr>
            <w:r>
              <w:rPr>
                <w:rFonts w:ascii="Aptos Narrow" w:hAnsi="Aptos Narrow"/>
                <w:color w:val="000000"/>
                <w:sz w:val="22"/>
                <w:szCs w:val="22"/>
              </w:rPr>
              <w:t>5</w:t>
            </w:r>
          </w:p>
        </w:tc>
        <w:tc>
          <w:tcPr>
            <w:tcW w:w="879" w:type="dxa"/>
            <w:noWrap/>
            <w:vAlign w:val="center"/>
            <w:hideMark/>
          </w:tcPr>
          <w:p w14:paraId="7B65C39C" w14:textId="77777777" w:rsidR="009E251C" w:rsidRDefault="009E251C" w:rsidP="009E251C">
            <w:pPr>
              <w:jc w:val="center"/>
              <w:rPr>
                <w:rFonts w:ascii="Aptos Narrow" w:hAnsi="Aptos Narrow"/>
                <w:color w:val="000000"/>
                <w:sz w:val="22"/>
                <w:szCs w:val="22"/>
              </w:rPr>
            </w:pPr>
            <w:r w:rsidRPr="007103EC">
              <w:rPr>
                <w:rFonts w:ascii="Aptos Narrow" w:hAnsi="Aptos Narrow"/>
                <w:color w:val="000000"/>
                <w:sz w:val="22"/>
                <w:szCs w:val="22"/>
              </w:rPr>
              <w:t>463832</w:t>
            </w:r>
          </w:p>
        </w:tc>
        <w:tc>
          <w:tcPr>
            <w:tcW w:w="4479" w:type="dxa"/>
            <w:vAlign w:val="center"/>
            <w:hideMark/>
          </w:tcPr>
          <w:p w14:paraId="0A0E376E" w14:textId="77777777" w:rsidR="009E251C" w:rsidRDefault="009E251C" w:rsidP="009E251C">
            <w:pPr>
              <w:rPr>
                <w:rFonts w:ascii="Aptos Narrow" w:hAnsi="Aptos Narrow"/>
                <w:color w:val="000000"/>
                <w:sz w:val="22"/>
                <w:szCs w:val="22"/>
              </w:rPr>
            </w:pPr>
            <w:r>
              <w:rPr>
                <w:rFonts w:ascii="Aptos Narrow" w:hAnsi="Aptos Narrow"/>
                <w:color w:val="000000"/>
                <w:sz w:val="22"/>
                <w:szCs w:val="22"/>
              </w:rPr>
              <w:t xml:space="preserve">ALFACE CRESPA - 1ª qualidade. Fresca, tamanho e coloração uniforme, devendo ser bem desenvolvida, firme e intacta, isenta de material terroso e unidade externa anormal, livre de resíduos de fertilizantes, sujidades, parasitas e larvas, sem danos e mecânicos oriundos do manuseio e transporte. </w:t>
            </w:r>
          </w:p>
        </w:tc>
        <w:tc>
          <w:tcPr>
            <w:tcW w:w="894" w:type="dxa"/>
            <w:noWrap/>
            <w:vAlign w:val="center"/>
            <w:hideMark/>
          </w:tcPr>
          <w:p w14:paraId="5E711EE5" w14:textId="77777777" w:rsidR="009E251C" w:rsidRDefault="009E251C" w:rsidP="009E251C">
            <w:pPr>
              <w:jc w:val="center"/>
              <w:rPr>
                <w:rFonts w:ascii="Aptos Narrow" w:hAnsi="Aptos Narrow"/>
                <w:color w:val="000000"/>
                <w:sz w:val="22"/>
                <w:szCs w:val="22"/>
              </w:rPr>
            </w:pPr>
            <w:r>
              <w:rPr>
                <w:rFonts w:ascii="Aptos Narrow" w:hAnsi="Aptos Narrow"/>
                <w:color w:val="000000"/>
                <w:sz w:val="22"/>
                <w:szCs w:val="22"/>
              </w:rPr>
              <w:t>Kg</w:t>
            </w:r>
          </w:p>
        </w:tc>
        <w:tc>
          <w:tcPr>
            <w:tcW w:w="907" w:type="dxa"/>
            <w:noWrap/>
            <w:vAlign w:val="center"/>
            <w:hideMark/>
          </w:tcPr>
          <w:p w14:paraId="34BB3047" w14:textId="77777777" w:rsidR="009E251C" w:rsidRDefault="009E251C" w:rsidP="009E251C">
            <w:pPr>
              <w:jc w:val="center"/>
              <w:rPr>
                <w:rFonts w:ascii="Aptos Narrow" w:hAnsi="Aptos Narrow"/>
                <w:color w:val="000000"/>
                <w:sz w:val="22"/>
                <w:szCs w:val="22"/>
              </w:rPr>
            </w:pPr>
            <w:r>
              <w:rPr>
                <w:rFonts w:ascii="Aptos Narrow" w:hAnsi="Aptos Narrow"/>
                <w:color w:val="000000"/>
                <w:sz w:val="22"/>
                <w:szCs w:val="22"/>
              </w:rPr>
              <w:t>2.000</w:t>
            </w:r>
          </w:p>
        </w:tc>
        <w:tc>
          <w:tcPr>
            <w:tcW w:w="1134" w:type="dxa"/>
            <w:vAlign w:val="center"/>
          </w:tcPr>
          <w:p w14:paraId="3942927C" w14:textId="644A236C" w:rsidR="009E251C" w:rsidRPr="002E1A69" w:rsidRDefault="009E251C" w:rsidP="002E1A69">
            <w:pPr>
              <w:jc w:val="center"/>
              <w:rPr>
                <w:rFonts w:ascii="Aptos Narrow" w:hAnsi="Aptos Narrow"/>
                <w:color w:val="000000"/>
                <w:sz w:val="22"/>
                <w:szCs w:val="22"/>
              </w:rPr>
            </w:pPr>
            <w:r w:rsidRPr="002E1A69">
              <w:rPr>
                <w:rFonts w:ascii="Aptos Narrow" w:hAnsi="Aptos Narrow"/>
                <w:sz w:val="22"/>
                <w:szCs w:val="22"/>
              </w:rPr>
              <w:t>R$ 15,21</w:t>
            </w:r>
          </w:p>
        </w:tc>
        <w:tc>
          <w:tcPr>
            <w:tcW w:w="1310" w:type="dxa"/>
            <w:gridSpan w:val="2"/>
            <w:vAlign w:val="center"/>
          </w:tcPr>
          <w:p w14:paraId="2AE7D726" w14:textId="5B436778" w:rsidR="009E251C" w:rsidRPr="002E1A69" w:rsidRDefault="009E251C" w:rsidP="002E1A69">
            <w:pPr>
              <w:jc w:val="center"/>
              <w:rPr>
                <w:rFonts w:ascii="Aptos Narrow" w:hAnsi="Aptos Narrow"/>
                <w:color w:val="000000"/>
                <w:sz w:val="22"/>
                <w:szCs w:val="22"/>
              </w:rPr>
            </w:pPr>
            <w:r w:rsidRPr="002E1A69">
              <w:rPr>
                <w:rFonts w:ascii="Aptos Narrow" w:hAnsi="Aptos Narrow"/>
                <w:sz w:val="22"/>
                <w:szCs w:val="22"/>
              </w:rPr>
              <w:t>R$ 30.420,00</w:t>
            </w:r>
          </w:p>
        </w:tc>
      </w:tr>
      <w:tr w:rsidR="009E251C" w14:paraId="7812B7FE" w14:textId="1B35854E" w:rsidTr="002E1A69">
        <w:trPr>
          <w:gridAfter w:val="1"/>
          <w:wAfter w:w="26" w:type="dxa"/>
          <w:trHeight w:val="1200"/>
          <w:jc w:val="center"/>
        </w:trPr>
        <w:tc>
          <w:tcPr>
            <w:tcW w:w="642" w:type="dxa"/>
            <w:shd w:val="clear" w:color="000000" w:fill="D0D0D0"/>
            <w:noWrap/>
            <w:vAlign w:val="center"/>
            <w:hideMark/>
          </w:tcPr>
          <w:p w14:paraId="55F25090" w14:textId="77777777" w:rsidR="009E251C" w:rsidRDefault="009E251C" w:rsidP="009E251C">
            <w:pPr>
              <w:jc w:val="center"/>
              <w:rPr>
                <w:rFonts w:ascii="Aptos Narrow" w:hAnsi="Aptos Narrow"/>
                <w:color w:val="000000"/>
                <w:sz w:val="22"/>
                <w:szCs w:val="22"/>
              </w:rPr>
            </w:pPr>
            <w:r>
              <w:rPr>
                <w:rFonts w:ascii="Aptos Narrow" w:hAnsi="Aptos Narrow"/>
                <w:color w:val="000000"/>
                <w:sz w:val="22"/>
                <w:szCs w:val="22"/>
              </w:rPr>
              <w:t>6</w:t>
            </w:r>
          </w:p>
        </w:tc>
        <w:tc>
          <w:tcPr>
            <w:tcW w:w="879" w:type="dxa"/>
            <w:noWrap/>
            <w:vAlign w:val="center"/>
            <w:hideMark/>
          </w:tcPr>
          <w:p w14:paraId="4C09754F" w14:textId="77777777" w:rsidR="009E251C" w:rsidRDefault="009E251C" w:rsidP="009E251C">
            <w:pPr>
              <w:jc w:val="center"/>
              <w:rPr>
                <w:rFonts w:ascii="Aptos Narrow" w:hAnsi="Aptos Narrow"/>
                <w:color w:val="000000"/>
                <w:sz w:val="22"/>
                <w:szCs w:val="22"/>
              </w:rPr>
            </w:pPr>
            <w:r w:rsidRPr="007103EC">
              <w:rPr>
                <w:rFonts w:ascii="Aptos Narrow" w:hAnsi="Aptos Narrow"/>
                <w:color w:val="000000"/>
                <w:sz w:val="22"/>
                <w:szCs w:val="22"/>
              </w:rPr>
              <w:t>463938</w:t>
            </w:r>
          </w:p>
        </w:tc>
        <w:tc>
          <w:tcPr>
            <w:tcW w:w="4479" w:type="dxa"/>
            <w:vAlign w:val="center"/>
            <w:hideMark/>
          </w:tcPr>
          <w:p w14:paraId="21E63F1A" w14:textId="77777777" w:rsidR="009E251C" w:rsidRDefault="009E251C" w:rsidP="009E251C">
            <w:pPr>
              <w:rPr>
                <w:rFonts w:ascii="Aptos Narrow" w:hAnsi="Aptos Narrow"/>
                <w:color w:val="000000"/>
                <w:sz w:val="22"/>
                <w:szCs w:val="22"/>
              </w:rPr>
            </w:pPr>
            <w:r>
              <w:rPr>
                <w:rFonts w:ascii="Aptos Narrow" w:hAnsi="Aptos Narrow"/>
                <w:color w:val="000000"/>
                <w:sz w:val="22"/>
                <w:szCs w:val="22"/>
              </w:rPr>
              <w:t>ALHO NACIONAL -1ª qualidade. Graúdo do tipo comum, cabeça inteira fisiologicamente desenvolvido, sem danos mecânicos ou causado por pragas.</w:t>
            </w:r>
          </w:p>
        </w:tc>
        <w:tc>
          <w:tcPr>
            <w:tcW w:w="894" w:type="dxa"/>
            <w:noWrap/>
            <w:vAlign w:val="center"/>
            <w:hideMark/>
          </w:tcPr>
          <w:p w14:paraId="190F9566" w14:textId="77777777" w:rsidR="009E251C" w:rsidRDefault="009E251C" w:rsidP="009E251C">
            <w:pPr>
              <w:jc w:val="center"/>
              <w:rPr>
                <w:rFonts w:ascii="Aptos Narrow" w:hAnsi="Aptos Narrow"/>
                <w:color w:val="000000"/>
                <w:sz w:val="22"/>
                <w:szCs w:val="22"/>
              </w:rPr>
            </w:pPr>
            <w:r>
              <w:rPr>
                <w:rFonts w:ascii="Aptos Narrow" w:hAnsi="Aptos Narrow"/>
                <w:color w:val="000000"/>
                <w:sz w:val="22"/>
                <w:szCs w:val="22"/>
              </w:rPr>
              <w:t>Kg</w:t>
            </w:r>
          </w:p>
        </w:tc>
        <w:tc>
          <w:tcPr>
            <w:tcW w:w="907" w:type="dxa"/>
            <w:noWrap/>
            <w:vAlign w:val="center"/>
            <w:hideMark/>
          </w:tcPr>
          <w:p w14:paraId="05E33270" w14:textId="77777777" w:rsidR="009E251C" w:rsidRDefault="009E251C" w:rsidP="009E251C">
            <w:pPr>
              <w:jc w:val="center"/>
              <w:rPr>
                <w:rFonts w:ascii="Aptos Narrow" w:hAnsi="Aptos Narrow"/>
                <w:color w:val="000000"/>
                <w:sz w:val="22"/>
                <w:szCs w:val="22"/>
              </w:rPr>
            </w:pPr>
            <w:r>
              <w:rPr>
                <w:rFonts w:ascii="Aptos Narrow" w:hAnsi="Aptos Narrow"/>
                <w:color w:val="000000"/>
                <w:sz w:val="22"/>
                <w:szCs w:val="22"/>
              </w:rPr>
              <w:t>3.000</w:t>
            </w:r>
          </w:p>
        </w:tc>
        <w:tc>
          <w:tcPr>
            <w:tcW w:w="1134" w:type="dxa"/>
            <w:vAlign w:val="center"/>
          </w:tcPr>
          <w:p w14:paraId="27672060" w14:textId="4F4158D6" w:rsidR="009E251C" w:rsidRPr="002E1A69" w:rsidRDefault="009E251C" w:rsidP="002E1A69">
            <w:pPr>
              <w:jc w:val="center"/>
              <w:rPr>
                <w:rFonts w:ascii="Aptos Narrow" w:hAnsi="Aptos Narrow"/>
                <w:color w:val="000000"/>
                <w:sz w:val="22"/>
                <w:szCs w:val="22"/>
              </w:rPr>
            </w:pPr>
            <w:r w:rsidRPr="002E1A69">
              <w:rPr>
                <w:rFonts w:ascii="Aptos Narrow" w:hAnsi="Aptos Narrow"/>
                <w:sz w:val="22"/>
                <w:szCs w:val="22"/>
              </w:rPr>
              <w:t>R$ 25,42</w:t>
            </w:r>
          </w:p>
        </w:tc>
        <w:tc>
          <w:tcPr>
            <w:tcW w:w="1310" w:type="dxa"/>
            <w:gridSpan w:val="2"/>
            <w:vAlign w:val="center"/>
          </w:tcPr>
          <w:p w14:paraId="6F47B329" w14:textId="48150059" w:rsidR="009E251C" w:rsidRPr="002E1A69" w:rsidRDefault="009E251C" w:rsidP="002E1A69">
            <w:pPr>
              <w:jc w:val="center"/>
              <w:rPr>
                <w:rFonts w:ascii="Aptos Narrow" w:hAnsi="Aptos Narrow"/>
                <w:color w:val="000000"/>
                <w:sz w:val="22"/>
                <w:szCs w:val="22"/>
              </w:rPr>
            </w:pPr>
            <w:r w:rsidRPr="002E1A69">
              <w:rPr>
                <w:rFonts w:ascii="Aptos Narrow" w:hAnsi="Aptos Narrow"/>
                <w:sz w:val="22"/>
                <w:szCs w:val="22"/>
              </w:rPr>
              <w:t>R$ 76.260,00</w:t>
            </w:r>
          </w:p>
        </w:tc>
      </w:tr>
      <w:tr w:rsidR="009E251C" w14:paraId="64FDF542" w14:textId="2CB12415" w:rsidTr="002E1A69">
        <w:trPr>
          <w:gridAfter w:val="1"/>
          <w:wAfter w:w="26" w:type="dxa"/>
          <w:trHeight w:val="1800"/>
          <w:jc w:val="center"/>
        </w:trPr>
        <w:tc>
          <w:tcPr>
            <w:tcW w:w="642" w:type="dxa"/>
            <w:shd w:val="clear" w:color="000000" w:fill="D0D0D0"/>
            <w:noWrap/>
            <w:vAlign w:val="center"/>
            <w:hideMark/>
          </w:tcPr>
          <w:p w14:paraId="01298C27" w14:textId="77777777" w:rsidR="009E251C" w:rsidRDefault="009E251C" w:rsidP="009E251C">
            <w:pPr>
              <w:jc w:val="center"/>
              <w:rPr>
                <w:rFonts w:ascii="Aptos Narrow" w:hAnsi="Aptos Narrow"/>
                <w:color w:val="000000"/>
                <w:sz w:val="22"/>
                <w:szCs w:val="22"/>
              </w:rPr>
            </w:pPr>
            <w:r>
              <w:rPr>
                <w:rFonts w:ascii="Aptos Narrow" w:hAnsi="Aptos Narrow"/>
                <w:color w:val="000000"/>
                <w:sz w:val="22"/>
                <w:szCs w:val="22"/>
              </w:rPr>
              <w:lastRenderedPageBreak/>
              <w:t>7</w:t>
            </w:r>
          </w:p>
        </w:tc>
        <w:tc>
          <w:tcPr>
            <w:tcW w:w="879" w:type="dxa"/>
            <w:noWrap/>
            <w:vAlign w:val="center"/>
            <w:hideMark/>
          </w:tcPr>
          <w:p w14:paraId="31F277D4" w14:textId="77777777" w:rsidR="009E251C" w:rsidRDefault="009E251C" w:rsidP="009E251C">
            <w:pPr>
              <w:jc w:val="center"/>
              <w:rPr>
                <w:rFonts w:ascii="Aptos Narrow" w:hAnsi="Aptos Narrow"/>
                <w:color w:val="000000"/>
                <w:sz w:val="22"/>
                <w:szCs w:val="22"/>
              </w:rPr>
            </w:pPr>
            <w:r w:rsidRPr="007103EC">
              <w:rPr>
                <w:rFonts w:ascii="Aptos Narrow" w:hAnsi="Aptos Narrow"/>
                <w:color w:val="000000"/>
                <w:sz w:val="22"/>
                <w:szCs w:val="22"/>
              </w:rPr>
              <w:t>464381</w:t>
            </w:r>
          </w:p>
        </w:tc>
        <w:tc>
          <w:tcPr>
            <w:tcW w:w="4479" w:type="dxa"/>
            <w:vAlign w:val="center"/>
            <w:hideMark/>
          </w:tcPr>
          <w:p w14:paraId="3DEBDAAE" w14:textId="77777777" w:rsidR="009E251C" w:rsidRDefault="009E251C" w:rsidP="009E251C">
            <w:pPr>
              <w:rPr>
                <w:rFonts w:ascii="Aptos Narrow" w:hAnsi="Aptos Narrow"/>
                <w:color w:val="000000"/>
                <w:sz w:val="22"/>
                <w:szCs w:val="22"/>
              </w:rPr>
            </w:pPr>
            <w:r>
              <w:rPr>
                <w:rFonts w:ascii="Aptos Narrow" w:hAnsi="Aptos Narrow"/>
                <w:color w:val="000000"/>
                <w:sz w:val="22"/>
                <w:szCs w:val="22"/>
              </w:rPr>
              <w:t>BANANA PRATA média - extra - 1ª qualidade. Em pencas, tamanho e coloração uniforme, com polpa firme e intacta, devendo ser bem desenvolvida, sem danos físicos e mecânicos oriundos do manuseio e transporte, acondicionada em pencas íntegras.</w:t>
            </w:r>
          </w:p>
        </w:tc>
        <w:tc>
          <w:tcPr>
            <w:tcW w:w="894" w:type="dxa"/>
            <w:noWrap/>
            <w:vAlign w:val="center"/>
            <w:hideMark/>
          </w:tcPr>
          <w:p w14:paraId="1C312250" w14:textId="77777777" w:rsidR="009E251C" w:rsidRDefault="009E251C" w:rsidP="009E251C">
            <w:pPr>
              <w:jc w:val="center"/>
              <w:rPr>
                <w:rFonts w:ascii="Aptos Narrow" w:hAnsi="Aptos Narrow"/>
                <w:color w:val="000000"/>
                <w:sz w:val="22"/>
                <w:szCs w:val="22"/>
              </w:rPr>
            </w:pPr>
            <w:r>
              <w:rPr>
                <w:rFonts w:ascii="Aptos Narrow" w:hAnsi="Aptos Narrow"/>
                <w:color w:val="000000"/>
                <w:sz w:val="22"/>
                <w:szCs w:val="22"/>
              </w:rPr>
              <w:t>Kg</w:t>
            </w:r>
          </w:p>
        </w:tc>
        <w:tc>
          <w:tcPr>
            <w:tcW w:w="907" w:type="dxa"/>
            <w:noWrap/>
            <w:vAlign w:val="center"/>
            <w:hideMark/>
          </w:tcPr>
          <w:p w14:paraId="23FE11CF" w14:textId="77777777" w:rsidR="009E251C" w:rsidRDefault="009E251C" w:rsidP="009E251C">
            <w:pPr>
              <w:jc w:val="center"/>
              <w:rPr>
                <w:rFonts w:ascii="Aptos Narrow" w:hAnsi="Aptos Narrow"/>
                <w:color w:val="000000"/>
                <w:sz w:val="22"/>
                <w:szCs w:val="22"/>
              </w:rPr>
            </w:pPr>
            <w:r>
              <w:rPr>
                <w:rFonts w:ascii="Aptos Narrow" w:hAnsi="Aptos Narrow"/>
                <w:color w:val="000000"/>
                <w:sz w:val="22"/>
                <w:szCs w:val="22"/>
              </w:rPr>
              <w:t>45.000</w:t>
            </w:r>
          </w:p>
        </w:tc>
        <w:tc>
          <w:tcPr>
            <w:tcW w:w="1134" w:type="dxa"/>
            <w:vAlign w:val="center"/>
          </w:tcPr>
          <w:p w14:paraId="6C93C371" w14:textId="723F021E" w:rsidR="009E251C" w:rsidRPr="002E1A69" w:rsidRDefault="009E251C" w:rsidP="002E1A69">
            <w:pPr>
              <w:jc w:val="center"/>
              <w:rPr>
                <w:rFonts w:ascii="Aptos Narrow" w:hAnsi="Aptos Narrow"/>
                <w:color w:val="000000"/>
                <w:sz w:val="22"/>
                <w:szCs w:val="22"/>
              </w:rPr>
            </w:pPr>
            <w:r w:rsidRPr="002E1A69">
              <w:rPr>
                <w:rFonts w:ascii="Aptos Narrow" w:hAnsi="Aptos Narrow"/>
                <w:sz w:val="22"/>
                <w:szCs w:val="22"/>
              </w:rPr>
              <w:t>R$ 10,23</w:t>
            </w:r>
          </w:p>
        </w:tc>
        <w:tc>
          <w:tcPr>
            <w:tcW w:w="1310" w:type="dxa"/>
            <w:gridSpan w:val="2"/>
            <w:vAlign w:val="center"/>
          </w:tcPr>
          <w:p w14:paraId="22C1FA98" w14:textId="3BFC9170" w:rsidR="009E251C" w:rsidRPr="002E1A69" w:rsidRDefault="009E251C" w:rsidP="002E1A69">
            <w:pPr>
              <w:jc w:val="center"/>
              <w:rPr>
                <w:rFonts w:ascii="Aptos Narrow" w:hAnsi="Aptos Narrow"/>
                <w:color w:val="000000"/>
                <w:sz w:val="22"/>
                <w:szCs w:val="22"/>
              </w:rPr>
            </w:pPr>
            <w:r w:rsidRPr="002E1A69">
              <w:rPr>
                <w:rFonts w:ascii="Aptos Narrow" w:hAnsi="Aptos Narrow"/>
                <w:sz w:val="22"/>
                <w:szCs w:val="22"/>
              </w:rPr>
              <w:t>R$ 460.350,00</w:t>
            </w:r>
          </w:p>
        </w:tc>
      </w:tr>
      <w:tr w:rsidR="009E251C" w14:paraId="06447679" w14:textId="06B75F35" w:rsidTr="002E1A69">
        <w:trPr>
          <w:gridAfter w:val="1"/>
          <w:wAfter w:w="26" w:type="dxa"/>
          <w:trHeight w:val="1200"/>
          <w:jc w:val="center"/>
        </w:trPr>
        <w:tc>
          <w:tcPr>
            <w:tcW w:w="642" w:type="dxa"/>
            <w:shd w:val="clear" w:color="000000" w:fill="D0D0D0"/>
            <w:noWrap/>
            <w:vAlign w:val="center"/>
            <w:hideMark/>
          </w:tcPr>
          <w:p w14:paraId="7DB6D49E" w14:textId="77777777" w:rsidR="009E251C" w:rsidRDefault="009E251C" w:rsidP="009E251C">
            <w:pPr>
              <w:jc w:val="center"/>
              <w:rPr>
                <w:rFonts w:ascii="Aptos Narrow" w:hAnsi="Aptos Narrow"/>
                <w:color w:val="000000"/>
                <w:sz w:val="22"/>
                <w:szCs w:val="22"/>
              </w:rPr>
            </w:pPr>
            <w:r>
              <w:rPr>
                <w:rFonts w:ascii="Aptos Narrow" w:hAnsi="Aptos Narrow"/>
                <w:color w:val="000000"/>
                <w:sz w:val="22"/>
                <w:szCs w:val="22"/>
              </w:rPr>
              <w:t>8</w:t>
            </w:r>
          </w:p>
        </w:tc>
        <w:tc>
          <w:tcPr>
            <w:tcW w:w="879" w:type="dxa"/>
            <w:noWrap/>
            <w:vAlign w:val="center"/>
            <w:hideMark/>
          </w:tcPr>
          <w:p w14:paraId="6A07A3F6" w14:textId="77777777" w:rsidR="009E251C" w:rsidRDefault="009E251C" w:rsidP="009E251C">
            <w:pPr>
              <w:jc w:val="center"/>
              <w:rPr>
                <w:rFonts w:ascii="Aptos Narrow" w:hAnsi="Aptos Narrow"/>
                <w:color w:val="000000"/>
                <w:sz w:val="22"/>
                <w:szCs w:val="22"/>
              </w:rPr>
            </w:pPr>
            <w:r w:rsidRPr="007103EC">
              <w:rPr>
                <w:rFonts w:ascii="Aptos Narrow" w:hAnsi="Aptos Narrow"/>
                <w:color w:val="000000"/>
                <w:sz w:val="22"/>
                <w:szCs w:val="22"/>
              </w:rPr>
              <w:t>463761</w:t>
            </w:r>
          </w:p>
        </w:tc>
        <w:tc>
          <w:tcPr>
            <w:tcW w:w="4479" w:type="dxa"/>
            <w:vAlign w:val="center"/>
            <w:hideMark/>
          </w:tcPr>
          <w:p w14:paraId="422A0A3B" w14:textId="06C35150" w:rsidR="009E251C" w:rsidRDefault="009E251C" w:rsidP="009E251C">
            <w:pPr>
              <w:rPr>
                <w:rFonts w:ascii="Aptos Narrow" w:hAnsi="Aptos Narrow"/>
                <w:color w:val="000000"/>
                <w:sz w:val="22"/>
                <w:szCs w:val="22"/>
              </w:rPr>
            </w:pPr>
            <w:r>
              <w:rPr>
                <w:rFonts w:ascii="Aptos Narrow" w:hAnsi="Aptos Narrow"/>
                <w:color w:val="000000"/>
                <w:sz w:val="22"/>
                <w:szCs w:val="22"/>
              </w:rPr>
              <w:t>BATATA DOCE – 1ª qualidade. Tamanho grande ou médio, uniformes, inteiros, sem ferimentos ou defeitos, sem corpos estranhos ou terra aderidos à superfície externa.</w:t>
            </w:r>
          </w:p>
        </w:tc>
        <w:tc>
          <w:tcPr>
            <w:tcW w:w="894" w:type="dxa"/>
            <w:noWrap/>
            <w:vAlign w:val="center"/>
            <w:hideMark/>
          </w:tcPr>
          <w:p w14:paraId="61D7488E" w14:textId="77777777" w:rsidR="009E251C" w:rsidRDefault="009E251C" w:rsidP="009E251C">
            <w:pPr>
              <w:jc w:val="center"/>
              <w:rPr>
                <w:rFonts w:ascii="Aptos Narrow" w:hAnsi="Aptos Narrow"/>
                <w:color w:val="000000"/>
                <w:sz w:val="22"/>
                <w:szCs w:val="22"/>
              </w:rPr>
            </w:pPr>
            <w:r>
              <w:rPr>
                <w:rFonts w:ascii="Aptos Narrow" w:hAnsi="Aptos Narrow"/>
                <w:color w:val="000000"/>
                <w:sz w:val="22"/>
                <w:szCs w:val="22"/>
              </w:rPr>
              <w:t>Kg</w:t>
            </w:r>
          </w:p>
        </w:tc>
        <w:tc>
          <w:tcPr>
            <w:tcW w:w="907" w:type="dxa"/>
            <w:noWrap/>
            <w:vAlign w:val="center"/>
            <w:hideMark/>
          </w:tcPr>
          <w:p w14:paraId="1B076899" w14:textId="77777777" w:rsidR="009E251C" w:rsidRDefault="009E251C" w:rsidP="009E251C">
            <w:pPr>
              <w:jc w:val="center"/>
              <w:rPr>
                <w:rFonts w:ascii="Aptos Narrow" w:hAnsi="Aptos Narrow"/>
                <w:color w:val="000000"/>
                <w:sz w:val="22"/>
                <w:szCs w:val="22"/>
              </w:rPr>
            </w:pPr>
            <w:r>
              <w:rPr>
                <w:rFonts w:ascii="Aptos Narrow" w:hAnsi="Aptos Narrow"/>
                <w:color w:val="000000"/>
                <w:sz w:val="22"/>
                <w:szCs w:val="22"/>
              </w:rPr>
              <w:t>5.000</w:t>
            </w:r>
          </w:p>
        </w:tc>
        <w:tc>
          <w:tcPr>
            <w:tcW w:w="1134" w:type="dxa"/>
            <w:vAlign w:val="center"/>
          </w:tcPr>
          <w:p w14:paraId="37FBB980" w14:textId="1AECB87A" w:rsidR="009E251C" w:rsidRPr="002E1A69" w:rsidRDefault="009E251C" w:rsidP="002E1A69">
            <w:pPr>
              <w:jc w:val="center"/>
              <w:rPr>
                <w:rFonts w:ascii="Aptos Narrow" w:hAnsi="Aptos Narrow"/>
                <w:color w:val="000000"/>
                <w:sz w:val="22"/>
                <w:szCs w:val="22"/>
              </w:rPr>
            </w:pPr>
            <w:r w:rsidRPr="002E1A69">
              <w:rPr>
                <w:rFonts w:ascii="Aptos Narrow" w:hAnsi="Aptos Narrow"/>
                <w:sz w:val="22"/>
                <w:szCs w:val="22"/>
              </w:rPr>
              <w:t>R$ 5,90</w:t>
            </w:r>
          </w:p>
        </w:tc>
        <w:tc>
          <w:tcPr>
            <w:tcW w:w="1310" w:type="dxa"/>
            <w:gridSpan w:val="2"/>
            <w:vAlign w:val="center"/>
          </w:tcPr>
          <w:p w14:paraId="43CC1A64" w14:textId="3E3ACC98" w:rsidR="009E251C" w:rsidRPr="002E1A69" w:rsidRDefault="009E251C" w:rsidP="002E1A69">
            <w:pPr>
              <w:jc w:val="center"/>
              <w:rPr>
                <w:rFonts w:ascii="Aptos Narrow" w:hAnsi="Aptos Narrow"/>
                <w:color w:val="000000"/>
                <w:sz w:val="22"/>
                <w:szCs w:val="22"/>
              </w:rPr>
            </w:pPr>
            <w:r w:rsidRPr="002E1A69">
              <w:rPr>
                <w:rFonts w:ascii="Aptos Narrow" w:hAnsi="Aptos Narrow"/>
                <w:sz w:val="22"/>
                <w:szCs w:val="22"/>
              </w:rPr>
              <w:t>R$ 29.500,00</w:t>
            </w:r>
          </w:p>
        </w:tc>
      </w:tr>
      <w:tr w:rsidR="009E251C" w14:paraId="762AE1F8" w14:textId="081D59A1" w:rsidTr="002E1A69">
        <w:trPr>
          <w:gridAfter w:val="1"/>
          <w:wAfter w:w="26" w:type="dxa"/>
          <w:trHeight w:val="1500"/>
          <w:jc w:val="center"/>
        </w:trPr>
        <w:tc>
          <w:tcPr>
            <w:tcW w:w="642" w:type="dxa"/>
            <w:shd w:val="clear" w:color="000000" w:fill="D0D0D0"/>
            <w:noWrap/>
            <w:vAlign w:val="center"/>
            <w:hideMark/>
          </w:tcPr>
          <w:p w14:paraId="0B81BEFA" w14:textId="77777777" w:rsidR="009E251C" w:rsidRDefault="009E251C" w:rsidP="009E251C">
            <w:pPr>
              <w:jc w:val="center"/>
              <w:rPr>
                <w:rFonts w:ascii="Aptos Narrow" w:hAnsi="Aptos Narrow"/>
                <w:color w:val="000000"/>
                <w:sz w:val="22"/>
                <w:szCs w:val="22"/>
              </w:rPr>
            </w:pPr>
            <w:r>
              <w:rPr>
                <w:rFonts w:ascii="Aptos Narrow" w:hAnsi="Aptos Narrow"/>
                <w:color w:val="000000"/>
                <w:sz w:val="22"/>
                <w:szCs w:val="22"/>
              </w:rPr>
              <w:t>9</w:t>
            </w:r>
          </w:p>
        </w:tc>
        <w:tc>
          <w:tcPr>
            <w:tcW w:w="879" w:type="dxa"/>
            <w:noWrap/>
            <w:vAlign w:val="center"/>
            <w:hideMark/>
          </w:tcPr>
          <w:p w14:paraId="0B882715" w14:textId="77777777" w:rsidR="009E251C" w:rsidRDefault="009E251C" w:rsidP="009E251C">
            <w:pPr>
              <w:jc w:val="center"/>
              <w:rPr>
                <w:rFonts w:ascii="Aptos Narrow" w:hAnsi="Aptos Narrow"/>
                <w:color w:val="000000"/>
                <w:sz w:val="22"/>
                <w:szCs w:val="22"/>
              </w:rPr>
            </w:pPr>
            <w:r w:rsidRPr="007103EC">
              <w:rPr>
                <w:rFonts w:ascii="Aptos Narrow" w:hAnsi="Aptos Narrow"/>
                <w:color w:val="000000"/>
                <w:sz w:val="22"/>
                <w:szCs w:val="22"/>
              </w:rPr>
              <w:t>463754</w:t>
            </w:r>
          </w:p>
        </w:tc>
        <w:tc>
          <w:tcPr>
            <w:tcW w:w="4479" w:type="dxa"/>
            <w:vAlign w:val="center"/>
            <w:hideMark/>
          </w:tcPr>
          <w:p w14:paraId="01501531" w14:textId="670F0079" w:rsidR="009E251C" w:rsidRDefault="009E251C" w:rsidP="009E251C">
            <w:pPr>
              <w:rPr>
                <w:rFonts w:ascii="Aptos Narrow" w:hAnsi="Aptos Narrow"/>
                <w:color w:val="000000"/>
                <w:sz w:val="22"/>
                <w:szCs w:val="22"/>
              </w:rPr>
            </w:pPr>
            <w:r>
              <w:rPr>
                <w:rFonts w:ascii="Aptos Narrow" w:hAnsi="Aptos Narrow"/>
                <w:color w:val="000000"/>
                <w:sz w:val="22"/>
                <w:szCs w:val="22"/>
              </w:rPr>
              <w:t>BATATA INGLESA – 1ª qualidade. Tamanho grande ou médio, uniformes, inteiros, sem ferimentos ou defeitos, casca lisa e com brilho, sem corpos estranhos ou terra aderidos à superfície externa.</w:t>
            </w:r>
          </w:p>
        </w:tc>
        <w:tc>
          <w:tcPr>
            <w:tcW w:w="894" w:type="dxa"/>
            <w:noWrap/>
            <w:vAlign w:val="center"/>
            <w:hideMark/>
          </w:tcPr>
          <w:p w14:paraId="7849B3FE" w14:textId="77777777" w:rsidR="009E251C" w:rsidRDefault="009E251C" w:rsidP="009E251C">
            <w:pPr>
              <w:jc w:val="center"/>
              <w:rPr>
                <w:rFonts w:ascii="Aptos Narrow" w:hAnsi="Aptos Narrow"/>
                <w:color w:val="000000"/>
                <w:sz w:val="22"/>
                <w:szCs w:val="22"/>
              </w:rPr>
            </w:pPr>
            <w:r>
              <w:rPr>
                <w:rFonts w:ascii="Aptos Narrow" w:hAnsi="Aptos Narrow"/>
                <w:color w:val="000000"/>
                <w:sz w:val="22"/>
                <w:szCs w:val="22"/>
              </w:rPr>
              <w:t>Kg</w:t>
            </w:r>
          </w:p>
        </w:tc>
        <w:tc>
          <w:tcPr>
            <w:tcW w:w="907" w:type="dxa"/>
            <w:noWrap/>
            <w:vAlign w:val="center"/>
            <w:hideMark/>
          </w:tcPr>
          <w:p w14:paraId="3E8B0425" w14:textId="77777777" w:rsidR="009E251C" w:rsidRDefault="009E251C" w:rsidP="009E251C">
            <w:pPr>
              <w:jc w:val="center"/>
              <w:rPr>
                <w:rFonts w:ascii="Aptos Narrow" w:hAnsi="Aptos Narrow"/>
                <w:color w:val="000000"/>
                <w:sz w:val="22"/>
                <w:szCs w:val="22"/>
              </w:rPr>
            </w:pPr>
            <w:r>
              <w:rPr>
                <w:rFonts w:ascii="Aptos Narrow" w:hAnsi="Aptos Narrow"/>
                <w:color w:val="000000"/>
                <w:sz w:val="22"/>
                <w:szCs w:val="22"/>
              </w:rPr>
              <w:t>9.000</w:t>
            </w:r>
          </w:p>
        </w:tc>
        <w:tc>
          <w:tcPr>
            <w:tcW w:w="1134" w:type="dxa"/>
            <w:vAlign w:val="center"/>
          </w:tcPr>
          <w:p w14:paraId="08379A86" w14:textId="36C15BBF" w:rsidR="009E251C" w:rsidRPr="002E1A69" w:rsidRDefault="009E251C" w:rsidP="002E1A69">
            <w:pPr>
              <w:jc w:val="center"/>
              <w:rPr>
                <w:rFonts w:ascii="Aptos Narrow" w:hAnsi="Aptos Narrow"/>
                <w:color w:val="000000"/>
                <w:sz w:val="22"/>
                <w:szCs w:val="22"/>
              </w:rPr>
            </w:pPr>
            <w:r w:rsidRPr="002E1A69">
              <w:rPr>
                <w:rFonts w:ascii="Aptos Narrow" w:hAnsi="Aptos Narrow"/>
                <w:sz w:val="22"/>
                <w:szCs w:val="22"/>
              </w:rPr>
              <w:t>R$ 8,17</w:t>
            </w:r>
          </w:p>
        </w:tc>
        <w:tc>
          <w:tcPr>
            <w:tcW w:w="1310" w:type="dxa"/>
            <w:gridSpan w:val="2"/>
            <w:vAlign w:val="center"/>
          </w:tcPr>
          <w:p w14:paraId="69042D28" w14:textId="43A8EFEA" w:rsidR="009E251C" w:rsidRPr="002E1A69" w:rsidRDefault="009E251C" w:rsidP="002E1A69">
            <w:pPr>
              <w:jc w:val="center"/>
              <w:rPr>
                <w:rFonts w:ascii="Aptos Narrow" w:hAnsi="Aptos Narrow"/>
                <w:color w:val="000000"/>
                <w:sz w:val="22"/>
                <w:szCs w:val="22"/>
              </w:rPr>
            </w:pPr>
            <w:r w:rsidRPr="002E1A69">
              <w:rPr>
                <w:rFonts w:ascii="Aptos Narrow" w:hAnsi="Aptos Narrow"/>
                <w:sz w:val="22"/>
                <w:szCs w:val="22"/>
              </w:rPr>
              <w:t>R$ 73.530,00</w:t>
            </w:r>
          </w:p>
        </w:tc>
      </w:tr>
      <w:tr w:rsidR="009E251C" w14:paraId="1B9D80EF" w14:textId="60455629" w:rsidTr="002E1A69">
        <w:trPr>
          <w:gridAfter w:val="1"/>
          <w:wAfter w:w="26" w:type="dxa"/>
          <w:trHeight w:val="1500"/>
          <w:jc w:val="center"/>
        </w:trPr>
        <w:tc>
          <w:tcPr>
            <w:tcW w:w="642" w:type="dxa"/>
            <w:shd w:val="clear" w:color="000000" w:fill="D0D0D0"/>
            <w:noWrap/>
            <w:vAlign w:val="center"/>
            <w:hideMark/>
          </w:tcPr>
          <w:p w14:paraId="662BE1D3" w14:textId="77777777" w:rsidR="009E251C" w:rsidRDefault="009E251C" w:rsidP="009E251C">
            <w:pPr>
              <w:jc w:val="center"/>
              <w:rPr>
                <w:rFonts w:ascii="Aptos Narrow" w:hAnsi="Aptos Narrow"/>
                <w:color w:val="000000"/>
                <w:sz w:val="22"/>
                <w:szCs w:val="22"/>
              </w:rPr>
            </w:pPr>
            <w:r>
              <w:rPr>
                <w:rFonts w:ascii="Aptos Narrow" w:hAnsi="Aptos Narrow"/>
                <w:color w:val="000000"/>
                <w:sz w:val="22"/>
                <w:szCs w:val="22"/>
              </w:rPr>
              <w:t>10</w:t>
            </w:r>
          </w:p>
        </w:tc>
        <w:tc>
          <w:tcPr>
            <w:tcW w:w="879" w:type="dxa"/>
            <w:noWrap/>
            <w:vAlign w:val="center"/>
            <w:hideMark/>
          </w:tcPr>
          <w:p w14:paraId="3C8349DF" w14:textId="77777777" w:rsidR="009E251C" w:rsidRDefault="009E251C" w:rsidP="009E251C">
            <w:pPr>
              <w:jc w:val="center"/>
              <w:rPr>
                <w:rFonts w:ascii="Aptos Narrow" w:hAnsi="Aptos Narrow"/>
                <w:color w:val="000000"/>
                <w:sz w:val="22"/>
                <w:szCs w:val="22"/>
              </w:rPr>
            </w:pPr>
            <w:r w:rsidRPr="007103EC">
              <w:rPr>
                <w:rFonts w:ascii="Aptos Narrow" w:hAnsi="Aptos Narrow"/>
                <w:color w:val="000000"/>
                <w:sz w:val="22"/>
                <w:szCs w:val="22"/>
              </w:rPr>
              <w:t>463767</w:t>
            </w:r>
          </w:p>
        </w:tc>
        <w:tc>
          <w:tcPr>
            <w:tcW w:w="4479" w:type="dxa"/>
            <w:vAlign w:val="center"/>
            <w:hideMark/>
          </w:tcPr>
          <w:p w14:paraId="13B5D146" w14:textId="77777777" w:rsidR="009E251C" w:rsidRDefault="009E251C" w:rsidP="009E251C">
            <w:pPr>
              <w:rPr>
                <w:rFonts w:ascii="Aptos Narrow" w:hAnsi="Aptos Narrow"/>
                <w:color w:val="000000"/>
                <w:sz w:val="22"/>
                <w:szCs w:val="22"/>
              </w:rPr>
            </w:pPr>
            <w:r>
              <w:rPr>
                <w:rFonts w:ascii="Aptos Narrow" w:hAnsi="Aptos Narrow"/>
                <w:color w:val="000000"/>
                <w:sz w:val="22"/>
                <w:szCs w:val="22"/>
              </w:rPr>
              <w:t>BETERRABA – tipo extra – 1ª qualidade. Sem folhas, bulbos de tamanhos médios, uniformes, sem ferimentos ou defeitos, ternos sem corpos estranhos ou terra aderida à superfície.</w:t>
            </w:r>
          </w:p>
        </w:tc>
        <w:tc>
          <w:tcPr>
            <w:tcW w:w="894" w:type="dxa"/>
            <w:noWrap/>
            <w:vAlign w:val="center"/>
            <w:hideMark/>
          </w:tcPr>
          <w:p w14:paraId="412A1510" w14:textId="77777777" w:rsidR="009E251C" w:rsidRDefault="009E251C" w:rsidP="009E251C">
            <w:pPr>
              <w:jc w:val="center"/>
              <w:rPr>
                <w:rFonts w:ascii="Aptos Narrow" w:hAnsi="Aptos Narrow"/>
                <w:color w:val="000000"/>
                <w:sz w:val="22"/>
                <w:szCs w:val="22"/>
              </w:rPr>
            </w:pPr>
            <w:r>
              <w:rPr>
                <w:rFonts w:ascii="Aptos Narrow" w:hAnsi="Aptos Narrow"/>
                <w:color w:val="000000"/>
                <w:sz w:val="22"/>
                <w:szCs w:val="22"/>
              </w:rPr>
              <w:t>Kg</w:t>
            </w:r>
          </w:p>
        </w:tc>
        <w:tc>
          <w:tcPr>
            <w:tcW w:w="907" w:type="dxa"/>
            <w:noWrap/>
            <w:vAlign w:val="center"/>
            <w:hideMark/>
          </w:tcPr>
          <w:p w14:paraId="0676EE38" w14:textId="77777777" w:rsidR="009E251C" w:rsidRDefault="009E251C" w:rsidP="009E251C">
            <w:pPr>
              <w:jc w:val="center"/>
              <w:rPr>
                <w:rFonts w:ascii="Aptos Narrow" w:hAnsi="Aptos Narrow"/>
                <w:color w:val="000000"/>
                <w:sz w:val="22"/>
                <w:szCs w:val="22"/>
              </w:rPr>
            </w:pPr>
            <w:r>
              <w:rPr>
                <w:rFonts w:ascii="Aptos Narrow" w:hAnsi="Aptos Narrow"/>
                <w:color w:val="000000"/>
                <w:sz w:val="22"/>
                <w:szCs w:val="22"/>
              </w:rPr>
              <w:t>2.000</w:t>
            </w:r>
          </w:p>
        </w:tc>
        <w:tc>
          <w:tcPr>
            <w:tcW w:w="1134" w:type="dxa"/>
            <w:vAlign w:val="center"/>
          </w:tcPr>
          <w:p w14:paraId="3CB1836D" w14:textId="430BAC9F" w:rsidR="009E251C" w:rsidRPr="002E1A69" w:rsidRDefault="009E251C" w:rsidP="002E1A69">
            <w:pPr>
              <w:jc w:val="center"/>
              <w:rPr>
                <w:rFonts w:ascii="Aptos Narrow" w:hAnsi="Aptos Narrow"/>
                <w:color w:val="000000"/>
                <w:sz w:val="22"/>
                <w:szCs w:val="22"/>
              </w:rPr>
            </w:pPr>
            <w:r w:rsidRPr="002E1A69">
              <w:rPr>
                <w:rFonts w:ascii="Aptos Narrow" w:hAnsi="Aptos Narrow"/>
                <w:sz w:val="22"/>
                <w:szCs w:val="22"/>
              </w:rPr>
              <w:t>R$ 7,64</w:t>
            </w:r>
          </w:p>
        </w:tc>
        <w:tc>
          <w:tcPr>
            <w:tcW w:w="1310" w:type="dxa"/>
            <w:gridSpan w:val="2"/>
            <w:vAlign w:val="center"/>
          </w:tcPr>
          <w:p w14:paraId="5F073BAF" w14:textId="010B3672" w:rsidR="009E251C" w:rsidRPr="002E1A69" w:rsidRDefault="009E251C" w:rsidP="002E1A69">
            <w:pPr>
              <w:jc w:val="center"/>
              <w:rPr>
                <w:rFonts w:ascii="Aptos Narrow" w:hAnsi="Aptos Narrow"/>
                <w:color w:val="000000"/>
                <w:sz w:val="22"/>
                <w:szCs w:val="22"/>
              </w:rPr>
            </w:pPr>
            <w:r w:rsidRPr="002E1A69">
              <w:rPr>
                <w:rFonts w:ascii="Aptos Narrow" w:hAnsi="Aptos Narrow"/>
                <w:sz w:val="22"/>
                <w:szCs w:val="22"/>
              </w:rPr>
              <w:t>R$ 15.280,00</w:t>
            </w:r>
          </w:p>
        </w:tc>
      </w:tr>
      <w:tr w:rsidR="003545B9" w14:paraId="359C4722" w14:textId="33898BC8" w:rsidTr="002E1A69">
        <w:trPr>
          <w:gridAfter w:val="1"/>
          <w:wAfter w:w="26" w:type="dxa"/>
          <w:trHeight w:val="2100"/>
          <w:jc w:val="center"/>
        </w:trPr>
        <w:tc>
          <w:tcPr>
            <w:tcW w:w="642" w:type="dxa"/>
            <w:shd w:val="clear" w:color="000000" w:fill="D0D0D0"/>
            <w:noWrap/>
            <w:vAlign w:val="center"/>
            <w:hideMark/>
          </w:tcPr>
          <w:p w14:paraId="04681935" w14:textId="77777777" w:rsidR="003545B9" w:rsidRDefault="003545B9" w:rsidP="003545B9">
            <w:pPr>
              <w:jc w:val="center"/>
              <w:rPr>
                <w:rFonts w:ascii="Aptos Narrow" w:hAnsi="Aptos Narrow"/>
                <w:color w:val="000000"/>
                <w:sz w:val="22"/>
                <w:szCs w:val="22"/>
              </w:rPr>
            </w:pPr>
            <w:r>
              <w:rPr>
                <w:rFonts w:ascii="Aptos Narrow" w:hAnsi="Aptos Narrow"/>
                <w:color w:val="000000"/>
                <w:sz w:val="22"/>
                <w:szCs w:val="22"/>
              </w:rPr>
              <w:t>11</w:t>
            </w:r>
          </w:p>
        </w:tc>
        <w:tc>
          <w:tcPr>
            <w:tcW w:w="879" w:type="dxa"/>
            <w:noWrap/>
            <w:vAlign w:val="center"/>
            <w:hideMark/>
          </w:tcPr>
          <w:p w14:paraId="289BCB90" w14:textId="77777777" w:rsidR="003545B9" w:rsidRDefault="003545B9" w:rsidP="003545B9">
            <w:pPr>
              <w:jc w:val="center"/>
              <w:rPr>
                <w:rFonts w:ascii="Aptos Narrow" w:hAnsi="Aptos Narrow"/>
                <w:color w:val="000000"/>
                <w:sz w:val="22"/>
                <w:szCs w:val="22"/>
              </w:rPr>
            </w:pPr>
            <w:r w:rsidRPr="00296164">
              <w:rPr>
                <w:rFonts w:ascii="Aptos Narrow" w:hAnsi="Aptos Narrow"/>
                <w:color w:val="000000"/>
                <w:sz w:val="22"/>
                <w:szCs w:val="22"/>
              </w:rPr>
              <w:t>463838</w:t>
            </w:r>
          </w:p>
        </w:tc>
        <w:tc>
          <w:tcPr>
            <w:tcW w:w="4479" w:type="dxa"/>
            <w:vAlign w:val="center"/>
            <w:hideMark/>
          </w:tcPr>
          <w:p w14:paraId="7BDD2DD3" w14:textId="45921246" w:rsidR="003545B9" w:rsidRDefault="003545B9" w:rsidP="003545B9">
            <w:pPr>
              <w:rPr>
                <w:rFonts w:ascii="Aptos Narrow" w:hAnsi="Aptos Narrow"/>
                <w:color w:val="000000"/>
                <w:sz w:val="22"/>
                <w:szCs w:val="22"/>
              </w:rPr>
            </w:pPr>
            <w:r>
              <w:rPr>
                <w:rFonts w:ascii="Aptos Narrow" w:hAnsi="Aptos Narrow"/>
                <w:color w:val="000000"/>
                <w:sz w:val="22"/>
                <w:szCs w:val="22"/>
              </w:rPr>
              <w:t>BRÓCOLIS - 1ª qualidade. Fresca, tamanho e coloração uniforme, devendo ser bem desenvolvida, firme e intacta, isenta de material terroso e unidade externa anormal, livre de resíduos de fertilizantes, sujidades, parasitas e larvas, sem danos e mecânicos oriundos do manuseio e transporte.</w:t>
            </w:r>
          </w:p>
        </w:tc>
        <w:tc>
          <w:tcPr>
            <w:tcW w:w="894" w:type="dxa"/>
            <w:noWrap/>
            <w:vAlign w:val="center"/>
            <w:hideMark/>
          </w:tcPr>
          <w:p w14:paraId="6F33E1AC" w14:textId="77777777" w:rsidR="003545B9" w:rsidRDefault="003545B9" w:rsidP="003545B9">
            <w:pPr>
              <w:jc w:val="center"/>
              <w:rPr>
                <w:rFonts w:ascii="Aptos Narrow" w:hAnsi="Aptos Narrow"/>
                <w:color w:val="000000"/>
                <w:sz w:val="22"/>
                <w:szCs w:val="22"/>
              </w:rPr>
            </w:pPr>
            <w:r>
              <w:rPr>
                <w:rFonts w:ascii="Aptos Narrow" w:hAnsi="Aptos Narrow"/>
                <w:color w:val="000000"/>
                <w:sz w:val="22"/>
                <w:szCs w:val="22"/>
              </w:rPr>
              <w:t>Kg</w:t>
            </w:r>
          </w:p>
        </w:tc>
        <w:tc>
          <w:tcPr>
            <w:tcW w:w="907" w:type="dxa"/>
            <w:noWrap/>
            <w:vAlign w:val="center"/>
            <w:hideMark/>
          </w:tcPr>
          <w:p w14:paraId="34658496" w14:textId="77777777" w:rsidR="003545B9" w:rsidRDefault="003545B9" w:rsidP="003545B9">
            <w:pPr>
              <w:jc w:val="center"/>
              <w:rPr>
                <w:rFonts w:ascii="Aptos Narrow" w:hAnsi="Aptos Narrow"/>
                <w:color w:val="000000"/>
                <w:sz w:val="22"/>
                <w:szCs w:val="22"/>
              </w:rPr>
            </w:pPr>
            <w:r>
              <w:rPr>
                <w:rFonts w:ascii="Aptos Narrow" w:hAnsi="Aptos Narrow"/>
                <w:color w:val="000000"/>
                <w:sz w:val="22"/>
                <w:szCs w:val="22"/>
              </w:rPr>
              <w:t>2.300</w:t>
            </w:r>
          </w:p>
        </w:tc>
        <w:tc>
          <w:tcPr>
            <w:tcW w:w="1134" w:type="dxa"/>
            <w:vAlign w:val="center"/>
          </w:tcPr>
          <w:p w14:paraId="3875AEA4" w14:textId="44AF3B3E" w:rsidR="003545B9" w:rsidRPr="002E1A69" w:rsidRDefault="003545B9" w:rsidP="002E1A69">
            <w:pPr>
              <w:jc w:val="center"/>
              <w:rPr>
                <w:rFonts w:ascii="Aptos Narrow" w:hAnsi="Aptos Narrow"/>
                <w:color w:val="000000"/>
                <w:sz w:val="22"/>
                <w:szCs w:val="22"/>
              </w:rPr>
            </w:pPr>
            <w:r w:rsidRPr="002E1A69">
              <w:rPr>
                <w:rFonts w:ascii="Aptos Narrow" w:hAnsi="Aptos Narrow"/>
                <w:sz w:val="22"/>
                <w:szCs w:val="22"/>
              </w:rPr>
              <w:t>R$ 16,31</w:t>
            </w:r>
          </w:p>
        </w:tc>
        <w:tc>
          <w:tcPr>
            <w:tcW w:w="1310" w:type="dxa"/>
            <w:gridSpan w:val="2"/>
            <w:vAlign w:val="center"/>
          </w:tcPr>
          <w:p w14:paraId="3EC43E04" w14:textId="0A67922B" w:rsidR="003545B9" w:rsidRPr="002E1A69" w:rsidRDefault="003545B9" w:rsidP="002E1A69">
            <w:pPr>
              <w:jc w:val="center"/>
              <w:rPr>
                <w:rFonts w:ascii="Aptos Narrow" w:hAnsi="Aptos Narrow"/>
                <w:color w:val="000000"/>
                <w:sz w:val="22"/>
                <w:szCs w:val="22"/>
              </w:rPr>
            </w:pPr>
            <w:r w:rsidRPr="002E1A69">
              <w:rPr>
                <w:rFonts w:ascii="Aptos Narrow" w:hAnsi="Aptos Narrow"/>
                <w:sz w:val="22"/>
                <w:szCs w:val="22"/>
              </w:rPr>
              <w:t>R$ 37.513,00</w:t>
            </w:r>
          </w:p>
        </w:tc>
      </w:tr>
      <w:tr w:rsidR="003545B9" w14:paraId="01B82614" w14:textId="098BE870" w:rsidTr="002E1A69">
        <w:trPr>
          <w:gridAfter w:val="1"/>
          <w:wAfter w:w="26" w:type="dxa"/>
          <w:trHeight w:val="1500"/>
          <w:jc w:val="center"/>
        </w:trPr>
        <w:tc>
          <w:tcPr>
            <w:tcW w:w="642" w:type="dxa"/>
            <w:shd w:val="clear" w:color="000000" w:fill="D0D0D0"/>
            <w:noWrap/>
            <w:vAlign w:val="center"/>
            <w:hideMark/>
          </w:tcPr>
          <w:p w14:paraId="4761B89F" w14:textId="77777777" w:rsidR="003545B9" w:rsidRDefault="003545B9" w:rsidP="003545B9">
            <w:pPr>
              <w:jc w:val="center"/>
              <w:rPr>
                <w:rFonts w:ascii="Aptos Narrow" w:hAnsi="Aptos Narrow"/>
                <w:color w:val="000000"/>
                <w:sz w:val="22"/>
                <w:szCs w:val="22"/>
              </w:rPr>
            </w:pPr>
            <w:r>
              <w:rPr>
                <w:rFonts w:ascii="Aptos Narrow" w:hAnsi="Aptos Narrow"/>
                <w:color w:val="000000"/>
                <w:sz w:val="22"/>
                <w:szCs w:val="22"/>
              </w:rPr>
              <w:t>12</w:t>
            </w:r>
          </w:p>
        </w:tc>
        <w:tc>
          <w:tcPr>
            <w:tcW w:w="879" w:type="dxa"/>
            <w:noWrap/>
            <w:vAlign w:val="center"/>
            <w:hideMark/>
          </w:tcPr>
          <w:p w14:paraId="0AF47A5D" w14:textId="77777777" w:rsidR="003545B9" w:rsidRPr="00537EDF" w:rsidRDefault="003545B9" w:rsidP="003545B9">
            <w:pPr>
              <w:jc w:val="center"/>
              <w:rPr>
                <w:rFonts w:ascii="Aptos Narrow" w:hAnsi="Aptos Narrow"/>
                <w:color w:val="000000"/>
                <w:sz w:val="22"/>
                <w:szCs w:val="22"/>
                <w:highlight w:val="yellow"/>
              </w:rPr>
            </w:pPr>
            <w:r w:rsidRPr="00296164">
              <w:rPr>
                <w:rFonts w:ascii="Aptos Narrow" w:hAnsi="Aptos Narrow"/>
                <w:color w:val="000000"/>
                <w:sz w:val="22"/>
                <w:szCs w:val="22"/>
              </w:rPr>
              <w:t>463781</w:t>
            </w:r>
          </w:p>
        </w:tc>
        <w:tc>
          <w:tcPr>
            <w:tcW w:w="4479" w:type="dxa"/>
            <w:vAlign w:val="center"/>
            <w:hideMark/>
          </w:tcPr>
          <w:p w14:paraId="60070A04" w14:textId="77777777" w:rsidR="003545B9" w:rsidRDefault="003545B9" w:rsidP="003545B9">
            <w:pPr>
              <w:rPr>
                <w:rFonts w:ascii="Aptos Narrow" w:hAnsi="Aptos Narrow"/>
                <w:color w:val="000000"/>
                <w:sz w:val="22"/>
                <w:szCs w:val="22"/>
              </w:rPr>
            </w:pPr>
            <w:r>
              <w:rPr>
                <w:rFonts w:ascii="Aptos Narrow" w:hAnsi="Aptos Narrow"/>
                <w:color w:val="000000"/>
                <w:sz w:val="22"/>
                <w:szCs w:val="22"/>
              </w:rPr>
              <w:t>CEBOLA NACIONAL - 1ª qualidade. Não brotada, sem danos fisiológicos ou mecânicos, tamanho médio, uniforme, sem ferimentos ou defeitos, tenra e com brilho, intactas, firmes e bem desenvolvidos.</w:t>
            </w:r>
          </w:p>
        </w:tc>
        <w:tc>
          <w:tcPr>
            <w:tcW w:w="894" w:type="dxa"/>
            <w:noWrap/>
            <w:vAlign w:val="center"/>
            <w:hideMark/>
          </w:tcPr>
          <w:p w14:paraId="09181931" w14:textId="77777777" w:rsidR="003545B9" w:rsidRDefault="003545B9" w:rsidP="003545B9">
            <w:pPr>
              <w:jc w:val="center"/>
              <w:rPr>
                <w:rFonts w:ascii="Aptos Narrow" w:hAnsi="Aptos Narrow"/>
                <w:color w:val="000000"/>
                <w:sz w:val="22"/>
                <w:szCs w:val="22"/>
              </w:rPr>
            </w:pPr>
            <w:r>
              <w:rPr>
                <w:rFonts w:ascii="Aptos Narrow" w:hAnsi="Aptos Narrow"/>
                <w:color w:val="000000"/>
                <w:sz w:val="22"/>
                <w:szCs w:val="22"/>
              </w:rPr>
              <w:t>Kg</w:t>
            </w:r>
          </w:p>
        </w:tc>
        <w:tc>
          <w:tcPr>
            <w:tcW w:w="907" w:type="dxa"/>
            <w:noWrap/>
            <w:vAlign w:val="center"/>
            <w:hideMark/>
          </w:tcPr>
          <w:p w14:paraId="7C8B2931" w14:textId="77777777" w:rsidR="003545B9" w:rsidRDefault="003545B9" w:rsidP="003545B9">
            <w:pPr>
              <w:jc w:val="center"/>
              <w:rPr>
                <w:rFonts w:ascii="Aptos Narrow" w:hAnsi="Aptos Narrow"/>
                <w:color w:val="000000"/>
                <w:sz w:val="22"/>
                <w:szCs w:val="22"/>
              </w:rPr>
            </w:pPr>
            <w:r>
              <w:rPr>
                <w:rFonts w:ascii="Aptos Narrow" w:hAnsi="Aptos Narrow"/>
                <w:color w:val="000000"/>
                <w:sz w:val="22"/>
                <w:szCs w:val="22"/>
              </w:rPr>
              <w:t>3.500</w:t>
            </w:r>
          </w:p>
        </w:tc>
        <w:tc>
          <w:tcPr>
            <w:tcW w:w="1134" w:type="dxa"/>
            <w:vAlign w:val="center"/>
          </w:tcPr>
          <w:p w14:paraId="0C82EB3C" w14:textId="5AEEC91D" w:rsidR="003545B9" w:rsidRPr="002E1A69" w:rsidRDefault="003545B9" w:rsidP="002E1A69">
            <w:pPr>
              <w:jc w:val="center"/>
              <w:rPr>
                <w:rFonts w:ascii="Aptos Narrow" w:hAnsi="Aptos Narrow"/>
                <w:color w:val="000000"/>
                <w:sz w:val="22"/>
                <w:szCs w:val="22"/>
              </w:rPr>
            </w:pPr>
            <w:r w:rsidRPr="002E1A69">
              <w:rPr>
                <w:rFonts w:ascii="Aptos Narrow" w:hAnsi="Aptos Narrow"/>
                <w:sz w:val="22"/>
                <w:szCs w:val="22"/>
              </w:rPr>
              <w:t>R$ 6,04</w:t>
            </w:r>
          </w:p>
        </w:tc>
        <w:tc>
          <w:tcPr>
            <w:tcW w:w="1310" w:type="dxa"/>
            <w:gridSpan w:val="2"/>
            <w:vAlign w:val="center"/>
          </w:tcPr>
          <w:p w14:paraId="5760C104" w14:textId="23D838DC" w:rsidR="003545B9" w:rsidRPr="002E1A69" w:rsidRDefault="003545B9" w:rsidP="002E1A69">
            <w:pPr>
              <w:jc w:val="center"/>
              <w:rPr>
                <w:rFonts w:ascii="Aptos Narrow" w:hAnsi="Aptos Narrow"/>
                <w:color w:val="000000"/>
                <w:sz w:val="22"/>
                <w:szCs w:val="22"/>
              </w:rPr>
            </w:pPr>
            <w:r w:rsidRPr="002E1A69">
              <w:rPr>
                <w:rFonts w:ascii="Aptos Narrow" w:hAnsi="Aptos Narrow"/>
                <w:sz w:val="22"/>
                <w:szCs w:val="22"/>
              </w:rPr>
              <w:t>R$ 21.140,00</w:t>
            </w:r>
          </w:p>
        </w:tc>
      </w:tr>
      <w:tr w:rsidR="00E60BC5" w14:paraId="0090632C" w14:textId="35D9965D" w:rsidTr="002E1A69">
        <w:trPr>
          <w:gridAfter w:val="1"/>
          <w:wAfter w:w="26" w:type="dxa"/>
          <w:trHeight w:val="1500"/>
          <w:jc w:val="center"/>
        </w:trPr>
        <w:tc>
          <w:tcPr>
            <w:tcW w:w="642" w:type="dxa"/>
            <w:shd w:val="clear" w:color="000000" w:fill="D0D0D0"/>
            <w:noWrap/>
            <w:vAlign w:val="center"/>
            <w:hideMark/>
          </w:tcPr>
          <w:p w14:paraId="109988B0" w14:textId="77777777" w:rsidR="00E60BC5" w:rsidRDefault="00E60BC5" w:rsidP="00E60BC5">
            <w:pPr>
              <w:jc w:val="center"/>
              <w:rPr>
                <w:rFonts w:ascii="Aptos Narrow" w:hAnsi="Aptos Narrow"/>
                <w:color w:val="000000"/>
                <w:sz w:val="22"/>
                <w:szCs w:val="22"/>
              </w:rPr>
            </w:pPr>
            <w:r>
              <w:rPr>
                <w:rFonts w:ascii="Aptos Narrow" w:hAnsi="Aptos Narrow"/>
                <w:color w:val="000000"/>
                <w:sz w:val="22"/>
                <w:szCs w:val="22"/>
              </w:rPr>
              <w:t>13</w:t>
            </w:r>
          </w:p>
        </w:tc>
        <w:tc>
          <w:tcPr>
            <w:tcW w:w="879" w:type="dxa"/>
            <w:noWrap/>
            <w:vAlign w:val="center"/>
            <w:hideMark/>
          </w:tcPr>
          <w:p w14:paraId="6D1D7CFD" w14:textId="77777777" w:rsidR="00E60BC5" w:rsidRDefault="00E60BC5" w:rsidP="00E60BC5">
            <w:pPr>
              <w:jc w:val="center"/>
              <w:rPr>
                <w:rFonts w:ascii="Aptos Narrow" w:hAnsi="Aptos Narrow"/>
                <w:color w:val="000000"/>
                <w:sz w:val="22"/>
                <w:szCs w:val="22"/>
              </w:rPr>
            </w:pPr>
            <w:r w:rsidRPr="00296164">
              <w:rPr>
                <w:rFonts w:ascii="Aptos Narrow" w:hAnsi="Aptos Narrow"/>
                <w:color w:val="000000"/>
                <w:sz w:val="22"/>
                <w:szCs w:val="22"/>
              </w:rPr>
              <w:t>463770</w:t>
            </w:r>
          </w:p>
        </w:tc>
        <w:tc>
          <w:tcPr>
            <w:tcW w:w="4479" w:type="dxa"/>
            <w:vAlign w:val="center"/>
            <w:hideMark/>
          </w:tcPr>
          <w:p w14:paraId="1F50D778" w14:textId="77777777" w:rsidR="00E60BC5" w:rsidRDefault="00E60BC5" w:rsidP="00E60BC5">
            <w:pPr>
              <w:rPr>
                <w:rFonts w:ascii="Aptos Narrow" w:hAnsi="Aptos Narrow"/>
                <w:color w:val="000000"/>
                <w:sz w:val="22"/>
                <w:szCs w:val="22"/>
              </w:rPr>
            </w:pPr>
            <w:r>
              <w:rPr>
                <w:rFonts w:ascii="Aptos Narrow" w:hAnsi="Aptos Narrow"/>
                <w:color w:val="000000"/>
                <w:sz w:val="22"/>
                <w:szCs w:val="22"/>
              </w:rPr>
              <w:t>CENOURA – tipo média – 1ª qualidade. Sem folhas, tamanho médio, uniforme, sem ferimentos ou defeitos, tenras, sem corpos estranhos ou tenros aderida à superfície externa.</w:t>
            </w:r>
          </w:p>
        </w:tc>
        <w:tc>
          <w:tcPr>
            <w:tcW w:w="894" w:type="dxa"/>
            <w:noWrap/>
            <w:vAlign w:val="center"/>
            <w:hideMark/>
          </w:tcPr>
          <w:p w14:paraId="7B66DD3F" w14:textId="77777777" w:rsidR="00E60BC5" w:rsidRDefault="00E60BC5" w:rsidP="00E60BC5">
            <w:pPr>
              <w:jc w:val="center"/>
              <w:rPr>
                <w:rFonts w:ascii="Aptos Narrow" w:hAnsi="Aptos Narrow"/>
                <w:color w:val="000000"/>
                <w:sz w:val="22"/>
                <w:szCs w:val="22"/>
              </w:rPr>
            </w:pPr>
            <w:r>
              <w:rPr>
                <w:rFonts w:ascii="Aptos Narrow" w:hAnsi="Aptos Narrow"/>
                <w:color w:val="000000"/>
                <w:sz w:val="22"/>
                <w:szCs w:val="22"/>
              </w:rPr>
              <w:t>Kg</w:t>
            </w:r>
          </w:p>
        </w:tc>
        <w:tc>
          <w:tcPr>
            <w:tcW w:w="907" w:type="dxa"/>
            <w:noWrap/>
            <w:vAlign w:val="center"/>
            <w:hideMark/>
          </w:tcPr>
          <w:p w14:paraId="3442C51B" w14:textId="77777777" w:rsidR="00E60BC5" w:rsidRDefault="00E60BC5" w:rsidP="00E60BC5">
            <w:pPr>
              <w:jc w:val="center"/>
              <w:rPr>
                <w:rFonts w:ascii="Aptos Narrow" w:hAnsi="Aptos Narrow"/>
                <w:color w:val="000000"/>
                <w:sz w:val="22"/>
                <w:szCs w:val="22"/>
              </w:rPr>
            </w:pPr>
            <w:r>
              <w:rPr>
                <w:rFonts w:ascii="Aptos Narrow" w:hAnsi="Aptos Narrow"/>
                <w:color w:val="000000"/>
                <w:sz w:val="22"/>
                <w:szCs w:val="22"/>
              </w:rPr>
              <w:t>4.000</w:t>
            </w:r>
          </w:p>
        </w:tc>
        <w:tc>
          <w:tcPr>
            <w:tcW w:w="1134" w:type="dxa"/>
            <w:vAlign w:val="center"/>
          </w:tcPr>
          <w:p w14:paraId="7CF4D7A7" w14:textId="5458C1E0" w:rsidR="00E60BC5" w:rsidRPr="002E1A69" w:rsidRDefault="00E60BC5" w:rsidP="002E1A69">
            <w:pPr>
              <w:jc w:val="center"/>
              <w:rPr>
                <w:rFonts w:ascii="Aptos Narrow" w:hAnsi="Aptos Narrow"/>
                <w:color w:val="000000"/>
                <w:sz w:val="22"/>
                <w:szCs w:val="22"/>
              </w:rPr>
            </w:pPr>
            <w:r w:rsidRPr="002E1A69">
              <w:rPr>
                <w:rFonts w:ascii="Aptos Narrow" w:hAnsi="Aptos Narrow"/>
                <w:sz w:val="22"/>
                <w:szCs w:val="22"/>
              </w:rPr>
              <w:t>R$ 7,54</w:t>
            </w:r>
          </w:p>
        </w:tc>
        <w:tc>
          <w:tcPr>
            <w:tcW w:w="1310" w:type="dxa"/>
            <w:gridSpan w:val="2"/>
            <w:vAlign w:val="center"/>
          </w:tcPr>
          <w:p w14:paraId="776A3471" w14:textId="1F64E79E" w:rsidR="00E60BC5" w:rsidRPr="002E1A69" w:rsidRDefault="00E60BC5" w:rsidP="002E1A69">
            <w:pPr>
              <w:jc w:val="center"/>
              <w:rPr>
                <w:rFonts w:ascii="Aptos Narrow" w:hAnsi="Aptos Narrow"/>
                <w:color w:val="000000"/>
                <w:sz w:val="22"/>
                <w:szCs w:val="22"/>
              </w:rPr>
            </w:pPr>
            <w:r w:rsidRPr="002E1A69">
              <w:rPr>
                <w:rFonts w:ascii="Aptos Narrow" w:hAnsi="Aptos Narrow"/>
                <w:sz w:val="22"/>
                <w:szCs w:val="22"/>
              </w:rPr>
              <w:t>R$ 30.160,00</w:t>
            </w:r>
          </w:p>
        </w:tc>
      </w:tr>
      <w:tr w:rsidR="00E60BC5" w14:paraId="7E1C4551" w14:textId="406AB7E8" w:rsidTr="002E1A69">
        <w:trPr>
          <w:gridAfter w:val="1"/>
          <w:wAfter w:w="26" w:type="dxa"/>
          <w:trHeight w:val="1500"/>
          <w:jc w:val="center"/>
        </w:trPr>
        <w:tc>
          <w:tcPr>
            <w:tcW w:w="642" w:type="dxa"/>
            <w:shd w:val="clear" w:color="000000" w:fill="D0D0D0"/>
            <w:noWrap/>
            <w:vAlign w:val="center"/>
            <w:hideMark/>
          </w:tcPr>
          <w:p w14:paraId="3E39319A" w14:textId="77777777" w:rsidR="00E60BC5" w:rsidRDefault="00E60BC5" w:rsidP="00E60BC5">
            <w:pPr>
              <w:jc w:val="center"/>
              <w:rPr>
                <w:rFonts w:ascii="Aptos Narrow" w:hAnsi="Aptos Narrow"/>
                <w:color w:val="000000"/>
                <w:sz w:val="22"/>
                <w:szCs w:val="22"/>
              </w:rPr>
            </w:pPr>
            <w:r>
              <w:rPr>
                <w:rFonts w:ascii="Aptos Narrow" w:hAnsi="Aptos Narrow"/>
                <w:color w:val="000000"/>
                <w:sz w:val="22"/>
                <w:szCs w:val="22"/>
              </w:rPr>
              <w:t>14</w:t>
            </w:r>
          </w:p>
        </w:tc>
        <w:tc>
          <w:tcPr>
            <w:tcW w:w="879" w:type="dxa"/>
            <w:noWrap/>
            <w:vAlign w:val="center"/>
            <w:hideMark/>
          </w:tcPr>
          <w:p w14:paraId="3330B7A4" w14:textId="77777777" w:rsidR="00E60BC5" w:rsidRDefault="00E60BC5" w:rsidP="00E60BC5">
            <w:pPr>
              <w:jc w:val="center"/>
              <w:rPr>
                <w:rFonts w:ascii="Aptos Narrow" w:hAnsi="Aptos Narrow"/>
                <w:color w:val="000000"/>
                <w:sz w:val="22"/>
                <w:szCs w:val="22"/>
              </w:rPr>
            </w:pPr>
            <w:r w:rsidRPr="00296164">
              <w:rPr>
                <w:rFonts w:ascii="Aptos Narrow" w:hAnsi="Aptos Narrow"/>
                <w:color w:val="000000"/>
                <w:sz w:val="22"/>
                <w:szCs w:val="22"/>
              </w:rPr>
              <w:t>463778</w:t>
            </w:r>
          </w:p>
        </w:tc>
        <w:tc>
          <w:tcPr>
            <w:tcW w:w="4479" w:type="dxa"/>
            <w:vAlign w:val="center"/>
            <w:hideMark/>
          </w:tcPr>
          <w:p w14:paraId="6F01D396" w14:textId="77777777" w:rsidR="00E60BC5" w:rsidRDefault="00E60BC5" w:rsidP="00E60BC5">
            <w:pPr>
              <w:rPr>
                <w:rFonts w:ascii="Aptos Narrow" w:hAnsi="Aptos Narrow"/>
                <w:color w:val="000000"/>
                <w:sz w:val="22"/>
                <w:szCs w:val="22"/>
              </w:rPr>
            </w:pPr>
            <w:r>
              <w:rPr>
                <w:rFonts w:ascii="Aptos Narrow" w:hAnsi="Aptos Narrow"/>
                <w:color w:val="000000"/>
                <w:sz w:val="22"/>
                <w:szCs w:val="22"/>
              </w:rPr>
              <w:t>CHUCHU – tipo extra – 1ª qualidade. De primeira, tamanho e colorações uniformes, livres de materiais terrosos, sem danos físicos e mecânicos oriundos do manuseio e transporte.</w:t>
            </w:r>
          </w:p>
        </w:tc>
        <w:tc>
          <w:tcPr>
            <w:tcW w:w="894" w:type="dxa"/>
            <w:noWrap/>
            <w:vAlign w:val="center"/>
            <w:hideMark/>
          </w:tcPr>
          <w:p w14:paraId="341F067F" w14:textId="77777777" w:rsidR="00E60BC5" w:rsidRDefault="00E60BC5" w:rsidP="00E60BC5">
            <w:pPr>
              <w:jc w:val="center"/>
              <w:rPr>
                <w:rFonts w:ascii="Aptos Narrow" w:hAnsi="Aptos Narrow"/>
                <w:color w:val="000000"/>
                <w:sz w:val="22"/>
                <w:szCs w:val="22"/>
              </w:rPr>
            </w:pPr>
            <w:r>
              <w:rPr>
                <w:rFonts w:ascii="Aptos Narrow" w:hAnsi="Aptos Narrow"/>
                <w:color w:val="000000"/>
                <w:sz w:val="22"/>
                <w:szCs w:val="22"/>
              </w:rPr>
              <w:t>Kg</w:t>
            </w:r>
          </w:p>
        </w:tc>
        <w:tc>
          <w:tcPr>
            <w:tcW w:w="907" w:type="dxa"/>
            <w:noWrap/>
            <w:vAlign w:val="center"/>
            <w:hideMark/>
          </w:tcPr>
          <w:p w14:paraId="25490A48" w14:textId="77777777" w:rsidR="00E60BC5" w:rsidRDefault="00E60BC5" w:rsidP="00E60BC5">
            <w:pPr>
              <w:jc w:val="center"/>
              <w:rPr>
                <w:rFonts w:ascii="Aptos Narrow" w:hAnsi="Aptos Narrow"/>
                <w:color w:val="000000"/>
                <w:sz w:val="22"/>
                <w:szCs w:val="22"/>
              </w:rPr>
            </w:pPr>
            <w:r>
              <w:rPr>
                <w:rFonts w:ascii="Aptos Narrow" w:hAnsi="Aptos Narrow"/>
                <w:color w:val="000000"/>
                <w:sz w:val="22"/>
                <w:szCs w:val="22"/>
              </w:rPr>
              <w:t>2.500</w:t>
            </w:r>
          </w:p>
        </w:tc>
        <w:tc>
          <w:tcPr>
            <w:tcW w:w="1134" w:type="dxa"/>
            <w:vAlign w:val="center"/>
          </w:tcPr>
          <w:p w14:paraId="6624CAF5" w14:textId="5F46758F" w:rsidR="00E60BC5" w:rsidRPr="002E1A69" w:rsidRDefault="00E60BC5" w:rsidP="002E1A69">
            <w:pPr>
              <w:jc w:val="center"/>
              <w:rPr>
                <w:rFonts w:ascii="Aptos Narrow" w:hAnsi="Aptos Narrow"/>
                <w:color w:val="000000"/>
                <w:sz w:val="22"/>
                <w:szCs w:val="22"/>
              </w:rPr>
            </w:pPr>
            <w:r w:rsidRPr="002E1A69">
              <w:rPr>
                <w:rFonts w:ascii="Aptos Narrow" w:hAnsi="Aptos Narrow"/>
                <w:sz w:val="22"/>
                <w:szCs w:val="22"/>
              </w:rPr>
              <w:t>R$ 6,49</w:t>
            </w:r>
          </w:p>
        </w:tc>
        <w:tc>
          <w:tcPr>
            <w:tcW w:w="1310" w:type="dxa"/>
            <w:gridSpan w:val="2"/>
            <w:vAlign w:val="center"/>
          </w:tcPr>
          <w:p w14:paraId="591E05A3" w14:textId="2B153C78" w:rsidR="00E60BC5" w:rsidRPr="002E1A69" w:rsidRDefault="00E60BC5" w:rsidP="002E1A69">
            <w:pPr>
              <w:jc w:val="center"/>
              <w:rPr>
                <w:rFonts w:ascii="Aptos Narrow" w:hAnsi="Aptos Narrow"/>
                <w:color w:val="000000"/>
                <w:sz w:val="22"/>
                <w:szCs w:val="22"/>
              </w:rPr>
            </w:pPr>
            <w:r w:rsidRPr="002E1A69">
              <w:rPr>
                <w:rFonts w:ascii="Aptos Narrow" w:hAnsi="Aptos Narrow"/>
                <w:sz w:val="22"/>
                <w:szCs w:val="22"/>
              </w:rPr>
              <w:t>R$ 16.225,00</w:t>
            </w:r>
          </w:p>
        </w:tc>
      </w:tr>
      <w:tr w:rsidR="00E60BC5" w14:paraId="39D90400" w14:textId="6FCB2D8E" w:rsidTr="002E1A69">
        <w:trPr>
          <w:gridAfter w:val="1"/>
          <w:wAfter w:w="26" w:type="dxa"/>
          <w:trHeight w:val="2100"/>
          <w:jc w:val="center"/>
        </w:trPr>
        <w:tc>
          <w:tcPr>
            <w:tcW w:w="642" w:type="dxa"/>
            <w:shd w:val="clear" w:color="000000" w:fill="D0D0D0"/>
            <w:noWrap/>
            <w:vAlign w:val="center"/>
            <w:hideMark/>
          </w:tcPr>
          <w:p w14:paraId="1D9C3A7A" w14:textId="77777777" w:rsidR="00E60BC5" w:rsidRDefault="00E60BC5" w:rsidP="00E60BC5">
            <w:pPr>
              <w:jc w:val="center"/>
              <w:rPr>
                <w:rFonts w:ascii="Aptos Narrow" w:hAnsi="Aptos Narrow"/>
                <w:color w:val="000000"/>
                <w:sz w:val="22"/>
                <w:szCs w:val="22"/>
              </w:rPr>
            </w:pPr>
            <w:r>
              <w:rPr>
                <w:rFonts w:ascii="Aptos Narrow" w:hAnsi="Aptos Narrow"/>
                <w:color w:val="000000"/>
                <w:sz w:val="22"/>
                <w:szCs w:val="22"/>
              </w:rPr>
              <w:lastRenderedPageBreak/>
              <w:t>15</w:t>
            </w:r>
          </w:p>
        </w:tc>
        <w:tc>
          <w:tcPr>
            <w:tcW w:w="879" w:type="dxa"/>
            <w:noWrap/>
            <w:vAlign w:val="center"/>
            <w:hideMark/>
          </w:tcPr>
          <w:p w14:paraId="0D7C0C27" w14:textId="77777777" w:rsidR="00E60BC5" w:rsidRPr="00296164" w:rsidRDefault="00E60BC5" w:rsidP="00E60BC5">
            <w:pPr>
              <w:jc w:val="center"/>
              <w:rPr>
                <w:rFonts w:ascii="Aptos Narrow" w:hAnsi="Aptos Narrow"/>
                <w:color w:val="000000"/>
                <w:sz w:val="22"/>
                <w:szCs w:val="22"/>
              </w:rPr>
            </w:pPr>
            <w:r w:rsidRPr="00296164">
              <w:rPr>
                <w:rFonts w:ascii="Aptos Narrow" w:hAnsi="Aptos Narrow"/>
                <w:color w:val="000000"/>
                <w:sz w:val="22"/>
                <w:szCs w:val="22"/>
              </w:rPr>
              <w:t>463831</w:t>
            </w:r>
          </w:p>
        </w:tc>
        <w:tc>
          <w:tcPr>
            <w:tcW w:w="4479" w:type="dxa"/>
            <w:vAlign w:val="center"/>
            <w:hideMark/>
          </w:tcPr>
          <w:p w14:paraId="6AEADFA0" w14:textId="77777777" w:rsidR="00E60BC5" w:rsidRDefault="00E60BC5" w:rsidP="00E60BC5">
            <w:pPr>
              <w:rPr>
                <w:rFonts w:ascii="Aptos Narrow" w:hAnsi="Aptos Narrow"/>
                <w:color w:val="000000"/>
                <w:sz w:val="22"/>
                <w:szCs w:val="22"/>
              </w:rPr>
            </w:pPr>
            <w:r>
              <w:rPr>
                <w:rFonts w:ascii="Aptos Narrow" w:hAnsi="Aptos Narrow"/>
                <w:color w:val="000000"/>
                <w:sz w:val="22"/>
                <w:szCs w:val="22"/>
              </w:rPr>
              <w:t xml:space="preserve">COUVE FLOR - 1ª qualidade. Fresca, tamanho e coloração uniforme, devendo ser bem desenvolvida, firme e intacta, isenta de material terroso e unidade externa anormal, livre de resíduos de fertilizantes, sujidades, parasitas e larvas, sem danos e mecânicos oriundos do manuseio e transporte. </w:t>
            </w:r>
          </w:p>
        </w:tc>
        <w:tc>
          <w:tcPr>
            <w:tcW w:w="894" w:type="dxa"/>
            <w:noWrap/>
            <w:vAlign w:val="center"/>
            <w:hideMark/>
          </w:tcPr>
          <w:p w14:paraId="4F91E473" w14:textId="77777777" w:rsidR="00E60BC5" w:rsidRDefault="00E60BC5" w:rsidP="00E60BC5">
            <w:pPr>
              <w:jc w:val="center"/>
              <w:rPr>
                <w:rFonts w:ascii="Aptos Narrow" w:hAnsi="Aptos Narrow"/>
                <w:color w:val="000000"/>
                <w:sz w:val="22"/>
                <w:szCs w:val="22"/>
              </w:rPr>
            </w:pPr>
            <w:r>
              <w:rPr>
                <w:rFonts w:ascii="Aptos Narrow" w:hAnsi="Aptos Narrow"/>
                <w:color w:val="000000"/>
                <w:sz w:val="22"/>
                <w:szCs w:val="22"/>
              </w:rPr>
              <w:t>Kg</w:t>
            </w:r>
          </w:p>
        </w:tc>
        <w:tc>
          <w:tcPr>
            <w:tcW w:w="907" w:type="dxa"/>
            <w:noWrap/>
            <w:vAlign w:val="center"/>
            <w:hideMark/>
          </w:tcPr>
          <w:p w14:paraId="2AF5FC33" w14:textId="77777777" w:rsidR="00E60BC5" w:rsidRDefault="00E60BC5" w:rsidP="00E60BC5">
            <w:pPr>
              <w:jc w:val="center"/>
              <w:rPr>
                <w:rFonts w:ascii="Aptos Narrow" w:hAnsi="Aptos Narrow"/>
                <w:color w:val="000000"/>
                <w:sz w:val="22"/>
                <w:szCs w:val="22"/>
              </w:rPr>
            </w:pPr>
            <w:r>
              <w:rPr>
                <w:rFonts w:ascii="Aptos Narrow" w:hAnsi="Aptos Narrow"/>
                <w:color w:val="000000"/>
                <w:sz w:val="22"/>
                <w:szCs w:val="22"/>
              </w:rPr>
              <w:t>2.300</w:t>
            </w:r>
          </w:p>
        </w:tc>
        <w:tc>
          <w:tcPr>
            <w:tcW w:w="1134" w:type="dxa"/>
            <w:vAlign w:val="center"/>
          </w:tcPr>
          <w:p w14:paraId="6F4FF80D" w14:textId="4CFB3B9A" w:rsidR="00E60BC5" w:rsidRPr="002E1A69" w:rsidRDefault="00E60BC5" w:rsidP="002E1A69">
            <w:pPr>
              <w:jc w:val="center"/>
              <w:rPr>
                <w:rFonts w:ascii="Aptos Narrow" w:hAnsi="Aptos Narrow"/>
                <w:color w:val="000000"/>
                <w:sz w:val="22"/>
                <w:szCs w:val="22"/>
              </w:rPr>
            </w:pPr>
            <w:r w:rsidRPr="002E1A69">
              <w:rPr>
                <w:rFonts w:ascii="Aptos Narrow" w:hAnsi="Aptos Narrow"/>
                <w:sz w:val="22"/>
                <w:szCs w:val="22"/>
              </w:rPr>
              <w:t>R$ 14,11</w:t>
            </w:r>
          </w:p>
        </w:tc>
        <w:tc>
          <w:tcPr>
            <w:tcW w:w="1310" w:type="dxa"/>
            <w:gridSpan w:val="2"/>
            <w:vAlign w:val="center"/>
          </w:tcPr>
          <w:p w14:paraId="609F9DA4" w14:textId="3C0B6A24" w:rsidR="00E60BC5" w:rsidRPr="002E1A69" w:rsidRDefault="00E60BC5" w:rsidP="002E1A69">
            <w:pPr>
              <w:jc w:val="center"/>
              <w:rPr>
                <w:rFonts w:ascii="Aptos Narrow" w:hAnsi="Aptos Narrow"/>
                <w:color w:val="000000"/>
                <w:sz w:val="22"/>
                <w:szCs w:val="22"/>
              </w:rPr>
            </w:pPr>
            <w:r w:rsidRPr="002E1A69">
              <w:rPr>
                <w:rFonts w:ascii="Aptos Narrow" w:hAnsi="Aptos Narrow"/>
                <w:sz w:val="22"/>
                <w:szCs w:val="22"/>
              </w:rPr>
              <w:t>R$ 32.453,00</w:t>
            </w:r>
          </w:p>
        </w:tc>
      </w:tr>
      <w:tr w:rsidR="00E60BC5" w14:paraId="05AA0831" w14:textId="666F7C8F" w:rsidTr="002E1A69">
        <w:trPr>
          <w:gridAfter w:val="1"/>
          <w:wAfter w:w="26" w:type="dxa"/>
          <w:trHeight w:val="2100"/>
          <w:jc w:val="center"/>
        </w:trPr>
        <w:tc>
          <w:tcPr>
            <w:tcW w:w="642" w:type="dxa"/>
            <w:shd w:val="clear" w:color="000000" w:fill="D0D0D0"/>
            <w:noWrap/>
            <w:vAlign w:val="center"/>
            <w:hideMark/>
          </w:tcPr>
          <w:p w14:paraId="557B34D0" w14:textId="77777777" w:rsidR="00E60BC5" w:rsidRDefault="00E60BC5" w:rsidP="00E60BC5">
            <w:pPr>
              <w:jc w:val="center"/>
              <w:rPr>
                <w:rFonts w:ascii="Aptos Narrow" w:hAnsi="Aptos Narrow"/>
                <w:color w:val="000000"/>
                <w:sz w:val="22"/>
                <w:szCs w:val="22"/>
              </w:rPr>
            </w:pPr>
            <w:r>
              <w:rPr>
                <w:rFonts w:ascii="Aptos Narrow" w:hAnsi="Aptos Narrow"/>
                <w:color w:val="000000"/>
                <w:sz w:val="22"/>
                <w:szCs w:val="22"/>
              </w:rPr>
              <w:t>16</w:t>
            </w:r>
          </w:p>
        </w:tc>
        <w:tc>
          <w:tcPr>
            <w:tcW w:w="879" w:type="dxa"/>
            <w:noWrap/>
            <w:vAlign w:val="center"/>
            <w:hideMark/>
          </w:tcPr>
          <w:p w14:paraId="72A5EDF8" w14:textId="77777777" w:rsidR="00E60BC5" w:rsidRDefault="00E60BC5" w:rsidP="00E60BC5">
            <w:pPr>
              <w:jc w:val="center"/>
              <w:rPr>
                <w:rFonts w:ascii="Aptos Narrow" w:hAnsi="Aptos Narrow"/>
                <w:color w:val="000000"/>
                <w:sz w:val="22"/>
                <w:szCs w:val="22"/>
              </w:rPr>
            </w:pPr>
            <w:r w:rsidRPr="00296164">
              <w:rPr>
                <w:rFonts w:ascii="Aptos Narrow" w:hAnsi="Aptos Narrow"/>
                <w:color w:val="000000"/>
                <w:sz w:val="22"/>
                <w:szCs w:val="22"/>
              </w:rPr>
              <w:t>463822</w:t>
            </w:r>
          </w:p>
        </w:tc>
        <w:tc>
          <w:tcPr>
            <w:tcW w:w="4479" w:type="dxa"/>
            <w:vAlign w:val="center"/>
            <w:hideMark/>
          </w:tcPr>
          <w:p w14:paraId="62A73E33" w14:textId="77777777" w:rsidR="00E60BC5" w:rsidRDefault="00E60BC5" w:rsidP="00E60BC5">
            <w:pPr>
              <w:rPr>
                <w:rFonts w:ascii="Aptos Narrow" w:hAnsi="Aptos Narrow"/>
                <w:color w:val="000000"/>
                <w:sz w:val="22"/>
                <w:szCs w:val="22"/>
              </w:rPr>
            </w:pPr>
            <w:r>
              <w:rPr>
                <w:rFonts w:ascii="Aptos Narrow" w:hAnsi="Aptos Narrow"/>
                <w:color w:val="000000"/>
                <w:sz w:val="22"/>
                <w:szCs w:val="22"/>
              </w:rPr>
              <w:t xml:space="preserve">COUVE MANTEIGA - 1ª qualidade. Fresca, tamanho e coloração uniforme, devendo ser bem desenvolvida, firme e intacta, isenta de material terroso e unidade externa anormal, livre de resíduos de fertilizantes, sujidades, parasitas e larvas, sem danos e mecânicos oriundos do manuseio e transporte. </w:t>
            </w:r>
          </w:p>
        </w:tc>
        <w:tc>
          <w:tcPr>
            <w:tcW w:w="894" w:type="dxa"/>
            <w:noWrap/>
            <w:vAlign w:val="center"/>
            <w:hideMark/>
          </w:tcPr>
          <w:p w14:paraId="450A1526" w14:textId="77777777" w:rsidR="00E60BC5" w:rsidRDefault="00E60BC5" w:rsidP="00E60BC5">
            <w:pPr>
              <w:jc w:val="center"/>
              <w:rPr>
                <w:rFonts w:ascii="Aptos Narrow" w:hAnsi="Aptos Narrow"/>
                <w:color w:val="000000"/>
                <w:sz w:val="22"/>
                <w:szCs w:val="22"/>
              </w:rPr>
            </w:pPr>
            <w:r>
              <w:rPr>
                <w:rFonts w:ascii="Aptos Narrow" w:hAnsi="Aptos Narrow"/>
                <w:color w:val="000000"/>
                <w:sz w:val="22"/>
                <w:szCs w:val="22"/>
              </w:rPr>
              <w:t>Kg</w:t>
            </w:r>
          </w:p>
        </w:tc>
        <w:tc>
          <w:tcPr>
            <w:tcW w:w="907" w:type="dxa"/>
            <w:noWrap/>
            <w:vAlign w:val="center"/>
            <w:hideMark/>
          </w:tcPr>
          <w:p w14:paraId="2EDA3EDA" w14:textId="77777777" w:rsidR="00E60BC5" w:rsidRDefault="00E60BC5" w:rsidP="00E60BC5">
            <w:pPr>
              <w:jc w:val="center"/>
              <w:rPr>
                <w:rFonts w:ascii="Aptos Narrow" w:hAnsi="Aptos Narrow"/>
                <w:color w:val="000000"/>
                <w:sz w:val="22"/>
                <w:szCs w:val="22"/>
              </w:rPr>
            </w:pPr>
            <w:r>
              <w:rPr>
                <w:rFonts w:ascii="Aptos Narrow" w:hAnsi="Aptos Narrow"/>
                <w:color w:val="000000"/>
                <w:sz w:val="22"/>
                <w:szCs w:val="22"/>
              </w:rPr>
              <w:t>1.600</w:t>
            </w:r>
          </w:p>
        </w:tc>
        <w:tc>
          <w:tcPr>
            <w:tcW w:w="1134" w:type="dxa"/>
            <w:vAlign w:val="center"/>
          </w:tcPr>
          <w:p w14:paraId="1FF8D16F" w14:textId="4F287E70" w:rsidR="00E60BC5" w:rsidRPr="002E1A69" w:rsidRDefault="00E60BC5" w:rsidP="002E1A69">
            <w:pPr>
              <w:jc w:val="center"/>
              <w:rPr>
                <w:rFonts w:ascii="Aptos Narrow" w:hAnsi="Aptos Narrow"/>
                <w:color w:val="000000"/>
                <w:sz w:val="22"/>
                <w:szCs w:val="22"/>
              </w:rPr>
            </w:pPr>
            <w:r w:rsidRPr="002E1A69">
              <w:rPr>
                <w:rFonts w:ascii="Aptos Narrow" w:hAnsi="Aptos Narrow"/>
                <w:sz w:val="22"/>
                <w:szCs w:val="22"/>
              </w:rPr>
              <w:t>R$ 9,85</w:t>
            </w:r>
          </w:p>
        </w:tc>
        <w:tc>
          <w:tcPr>
            <w:tcW w:w="1310" w:type="dxa"/>
            <w:gridSpan w:val="2"/>
            <w:vAlign w:val="center"/>
          </w:tcPr>
          <w:p w14:paraId="5E0A6DF0" w14:textId="69CA48D1" w:rsidR="00E60BC5" w:rsidRPr="002E1A69" w:rsidRDefault="00E60BC5" w:rsidP="002E1A69">
            <w:pPr>
              <w:jc w:val="center"/>
              <w:rPr>
                <w:rFonts w:ascii="Aptos Narrow" w:hAnsi="Aptos Narrow"/>
                <w:color w:val="000000"/>
                <w:sz w:val="22"/>
                <w:szCs w:val="22"/>
              </w:rPr>
            </w:pPr>
            <w:r w:rsidRPr="002E1A69">
              <w:rPr>
                <w:rFonts w:ascii="Aptos Narrow" w:hAnsi="Aptos Narrow"/>
                <w:sz w:val="22"/>
                <w:szCs w:val="22"/>
              </w:rPr>
              <w:t>R$ 15.760,00</w:t>
            </w:r>
          </w:p>
        </w:tc>
      </w:tr>
      <w:tr w:rsidR="00E60BC5" w14:paraId="04FDE642" w14:textId="512870EB" w:rsidTr="002E1A69">
        <w:trPr>
          <w:gridAfter w:val="1"/>
          <w:wAfter w:w="26" w:type="dxa"/>
          <w:trHeight w:val="2100"/>
          <w:jc w:val="center"/>
        </w:trPr>
        <w:tc>
          <w:tcPr>
            <w:tcW w:w="642" w:type="dxa"/>
            <w:shd w:val="clear" w:color="000000" w:fill="D0D0D0"/>
            <w:noWrap/>
            <w:vAlign w:val="center"/>
            <w:hideMark/>
          </w:tcPr>
          <w:p w14:paraId="6708EEDB" w14:textId="77777777" w:rsidR="00E60BC5" w:rsidRDefault="00E60BC5" w:rsidP="00E60BC5">
            <w:pPr>
              <w:jc w:val="center"/>
              <w:rPr>
                <w:rFonts w:ascii="Aptos Narrow" w:hAnsi="Aptos Narrow"/>
                <w:color w:val="000000"/>
                <w:sz w:val="22"/>
                <w:szCs w:val="22"/>
              </w:rPr>
            </w:pPr>
            <w:r>
              <w:rPr>
                <w:rFonts w:ascii="Aptos Narrow" w:hAnsi="Aptos Narrow"/>
                <w:color w:val="000000"/>
                <w:sz w:val="22"/>
                <w:szCs w:val="22"/>
              </w:rPr>
              <w:t>17</w:t>
            </w:r>
          </w:p>
        </w:tc>
        <w:tc>
          <w:tcPr>
            <w:tcW w:w="879" w:type="dxa"/>
            <w:noWrap/>
            <w:vAlign w:val="center"/>
            <w:hideMark/>
          </w:tcPr>
          <w:p w14:paraId="5CC02418" w14:textId="77777777" w:rsidR="00E60BC5" w:rsidRDefault="00E60BC5" w:rsidP="00E60BC5">
            <w:pPr>
              <w:jc w:val="center"/>
              <w:rPr>
                <w:rFonts w:ascii="Aptos Narrow" w:hAnsi="Aptos Narrow"/>
                <w:color w:val="000000"/>
                <w:sz w:val="22"/>
                <w:szCs w:val="22"/>
              </w:rPr>
            </w:pPr>
            <w:r w:rsidRPr="00296164">
              <w:rPr>
                <w:rFonts w:ascii="Aptos Narrow" w:hAnsi="Aptos Narrow"/>
                <w:color w:val="000000"/>
                <w:sz w:val="22"/>
                <w:szCs w:val="22"/>
              </w:rPr>
              <w:t>463824</w:t>
            </w:r>
          </w:p>
        </w:tc>
        <w:tc>
          <w:tcPr>
            <w:tcW w:w="4479" w:type="dxa"/>
            <w:vAlign w:val="center"/>
            <w:hideMark/>
          </w:tcPr>
          <w:p w14:paraId="52359312" w14:textId="77777777" w:rsidR="00E60BC5" w:rsidRDefault="00E60BC5" w:rsidP="00E60BC5">
            <w:pPr>
              <w:rPr>
                <w:rFonts w:ascii="Aptos Narrow" w:hAnsi="Aptos Narrow"/>
                <w:color w:val="000000"/>
                <w:sz w:val="22"/>
                <w:szCs w:val="22"/>
              </w:rPr>
            </w:pPr>
            <w:r>
              <w:rPr>
                <w:rFonts w:ascii="Aptos Narrow" w:hAnsi="Aptos Narrow"/>
                <w:color w:val="000000"/>
                <w:sz w:val="22"/>
                <w:szCs w:val="22"/>
              </w:rPr>
              <w:t xml:space="preserve">ESPINAFRE - 1ª qualidade. Fresca, tamanho e coloração uniforme, devendo ser bem desenvolvida, firme e intacta, isenta de material terroso e unidade externa anormal, livre de resíduos de fertilizantes, sujidades, parasitas e larvas, sem danos e mecânicos oriundos do manuseio e transporte. </w:t>
            </w:r>
          </w:p>
        </w:tc>
        <w:tc>
          <w:tcPr>
            <w:tcW w:w="894" w:type="dxa"/>
            <w:noWrap/>
            <w:vAlign w:val="center"/>
            <w:hideMark/>
          </w:tcPr>
          <w:p w14:paraId="6C57F805" w14:textId="77777777" w:rsidR="00E60BC5" w:rsidRDefault="00E60BC5" w:rsidP="00E60BC5">
            <w:pPr>
              <w:jc w:val="center"/>
              <w:rPr>
                <w:rFonts w:ascii="Aptos Narrow" w:hAnsi="Aptos Narrow"/>
                <w:color w:val="000000"/>
                <w:sz w:val="22"/>
                <w:szCs w:val="22"/>
              </w:rPr>
            </w:pPr>
            <w:r>
              <w:rPr>
                <w:rFonts w:ascii="Aptos Narrow" w:hAnsi="Aptos Narrow"/>
                <w:color w:val="000000"/>
                <w:sz w:val="22"/>
                <w:szCs w:val="22"/>
              </w:rPr>
              <w:t>Kg</w:t>
            </w:r>
          </w:p>
        </w:tc>
        <w:tc>
          <w:tcPr>
            <w:tcW w:w="907" w:type="dxa"/>
            <w:noWrap/>
            <w:vAlign w:val="center"/>
            <w:hideMark/>
          </w:tcPr>
          <w:p w14:paraId="05D2D9E5" w14:textId="77777777" w:rsidR="00E60BC5" w:rsidRDefault="00E60BC5" w:rsidP="00E60BC5">
            <w:pPr>
              <w:jc w:val="center"/>
              <w:rPr>
                <w:rFonts w:ascii="Aptos Narrow" w:hAnsi="Aptos Narrow"/>
                <w:color w:val="000000"/>
                <w:sz w:val="22"/>
                <w:szCs w:val="22"/>
              </w:rPr>
            </w:pPr>
            <w:r>
              <w:rPr>
                <w:rFonts w:ascii="Aptos Narrow" w:hAnsi="Aptos Narrow"/>
                <w:color w:val="000000"/>
                <w:sz w:val="22"/>
                <w:szCs w:val="22"/>
              </w:rPr>
              <w:t>1.600</w:t>
            </w:r>
          </w:p>
        </w:tc>
        <w:tc>
          <w:tcPr>
            <w:tcW w:w="1134" w:type="dxa"/>
            <w:vAlign w:val="center"/>
          </w:tcPr>
          <w:p w14:paraId="0F44F42B" w14:textId="282D90E5" w:rsidR="00E60BC5" w:rsidRPr="002E1A69" w:rsidRDefault="00E60BC5" w:rsidP="002E1A69">
            <w:pPr>
              <w:jc w:val="center"/>
              <w:rPr>
                <w:rFonts w:ascii="Aptos Narrow" w:hAnsi="Aptos Narrow"/>
                <w:color w:val="000000"/>
                <w:sz w:val="22"/>
                <w:szCs w:val="22"/>
              </w:rPr>
            </w:pPr>
            <w:r w:rsidRPr="002E1A69">
              <w:rPr>
                <w:rFonts w:ascii="Aptos Narrow" w:hAnsi="Aptos Narrow"/>
                <w:sz w:val="22"/>
                <w:szCs w:val="22"/>
              </w:rPr>
              <w:t>R$ 11,50</w:t>
            </w:r>
          </w:p>
        </w:tc>
        <w:tc>
          <w:tcPr>
            <w:tcW w:w="1310" w:type="dxa"/>
            <w:gridSpan w:val="2"/>
            <w:vAlign w:val="center"/>
          </w:tcPr>
          <w:p w14:paraId="1780D452" w14:textId="15FCE961" w:rsidR="00E60BC5" w:rsidRPr="002E1A69" w:rsidRDefault="00E60BC5" w:rsidP="002E1A69">
            <w:pPr>
              <w:jc w:val="center"/>
              <w:rPr>
                <w:rFonts w:ascii="Aptos Narrow" w:hAnsi="Aptos Narrow"/>
                <w:color w:val="000000"/>
                <w:sz w:val="22"/>
                <w:szCs w:val="22"/>
              </w:rPr>
            </w:pPr>
            <w:r w:rsidRPr="002E1A69">
              <w:rPr>
                <w:rFonts w:ascii="Aptos Narrow" w:hAnsi="Aptos Narrow"/>
                <w:sz w:val="22"/>
                <w:szCs w:val="22"/>
              </w:rPr>
              <w:t>R$ 18.400,00</w:t>
            </w:r>
          </w:p>
        </w:tc>
      </w:tr>
      <w:tr w:rsidR="00E60BC5" w14:paraId="08ED53E6" w14:textId="445E0550" w:rsidTr="002E1A69">
        <w:trPr>
          <w:gridAfter w:val="1"/>
          <w:wAfter w:w="26" w:type="dxa"/>
          <w:trHeight w:val="1200"/>
          <w:jc w:val="center"/>
        </w:trPr>
        <w:tc>
          <w:tcPr>
            <w:tcW w:w="642" w:type="dxa"/>
            <w:shd w:val="clear" w:color="000000" w:fill="D0D0D0"/>
            <w:noWrap/>
            <w:vAlign w:val="center"/>
            <w:hideMark/>
          </w:tcPr>
          <w:p w14:paraId="1B773112" w14:textId="77777777" w:rsidR="00E60BC5" w:rsidRDefault="00E60BC5" w:rsidP="00E60BC5">
            <w:pPr>
              <w:jc w:val="center"/>
              <w:rPr>
                <w:rFonts w:ascii="Aptos Narrow" w:hAnsi="Aptos Narrow"/>
                <w:color w:val="000000"/>
                <w:sz w:val="22"/>
                <w:szCs w:val="22"/>
              </w:rPr>
            </w:pPr>
            <w:r>
              <w:rPr>
                <w:rFonts w:ascii="Aptos Narrow" w:hAnsi="Aptos Narrow"/>
                <w:color w:val="000000"/>
                <w:sz w:val="22"/>
                <w:szCs w:val="22"/>
              </w:rPr>
              <w:t>18</w:t>
            </w:r>
          </w:p>
        </w:tc>
        <w:tc>
          <w:tcPr>
            <w:tcW w:w="879" w:type="dxa"/>
            <w:noWrap/>
            <w:vAlign w:val="center"/>
            <w:hideMark/>
          </w:tcPr>
          <w:p w14:paraId="46A230C4" w14:textId="77777777" w:rsidR="00E60BC5" w:rsidRDefault="00E60BC5" w:rsidP="00E60BC5">
            <w:pPr>
              <w:jc w:val="center"/>
              <w:rPr>
                <w:rFonts w:ascii="Aptos Narrow" w:hAnsi="Aptos Narrow"/>
                <w:color w:val="000000"/>
                <w:sz w:val="22"/>
                <w:szCs w:val="22"/>
              </w:rPr>
            </w:pPr>
            <w:r w:rsidRPr="00296164">
              <w:rPr>
                <w:rFonts w:ascii="Aptos Narrow" w:hAnsi="Aptos Narrow"/>
                <w:color w:val="000000"/>
                <w:sz w:val="22"/>
                <w:szCs w:val="22"/>
              </w:rPr>
              <w:t>463789</w:t>
            </w:r>
          </w:p>
        </w:tc>
        <w:tc>
          <w:tcPr>
            <w:tcW w:w="4479" w:type="dxa"/>
            <w:vAlign w:val="center"/>
            <w:hideMark/>
          </w:tcPr>
          <w:p w14:paraId="5735B601" w14:textId="71179F7A" w:rsidR="00E60BC5" w:rsidRDefault="00E60BC5" w:rsidP="00E60BC5">
            <w:pPr>
              <w:rPr>
                <w:rFonts w:ascii="Aptos Narrow" w:hAnsi="Aptos Narrow"/>
                <w:color w:val="000000"/>
                <w:sz w:val="22"/>
                <w:szCs w:val="22"/>
              </w:rPr>
            </w:pPr>
            <w:r>
              <w:rPr>
                <w:rFonts w:ascii="Aptos Narrow" w:hAnsi="Aptos Narrow"/>
                <w:color w:val="000000"/>
                <w:sz w:val="22"/>
                <w:szCs w:val="22"/>
              </w:rPr>
              <w:t>INHAME DEDO – 1ª qualidade. Tamanho grande ou médio, uniformes, inteiros, sem ferimentos ou defeitos, sem corpos estranhos ou terra aderidos à superfície externa.</w:t>
            </w:r>
          </w:p>
        </w:tc>
        <w:tc>
          <w:tcPr>
            <w:tcW w:w="894" w:type="dxa"/>
            <w:noWrap/>
            <w:vAlign w:val="center"/>
            <w:hideMark/>
          </w:tcPr>
          <w:p w14:paraId="4294264B" w14:textId="77777777" w:rsidR="00E60BC5" w:rsidRDefault="00E60BC5" w:rsidP="00E60BC5">
            <w:pPr>
              <w:jc w:val="center"/>
              <w:rPr>
                <w:rFonts w:ascii="Aptos Narrow" w:hAnsi="Aptos Narrow"/>
                <w:color w:val="000000"/>
                <w:sz w:val="22"/>
                <w:szCs w:val="22"/>
              </w:rPr>
            </w:pPr>
            <w:r>
              <w:rPr>
                <w:rFonts w:ascii="Aptos Narrow" w:hAnsi="Aptos Narrow"/>
                <w:color w:val="000000"/>
                <w:sz w:val="22"/>
                <w:szCs w:val="22"/>
              </w:rPr>
              <w:t>Kg</w:t>
            </w:r>
          </w:p>
        </w:tc>
        <w:tc>
          <w:tcPr>
            <w:tcW w:w="907" w:type="dxa"/>
            <w:noWrap/>
            <w:vAlign w:val="center"/>
            <w:hideMark/>
          </w:tcPr>
          <w:p w14:paraId="488DF498" w14:textId="77777777" w:rsidR="00E60BC5" w:rsidRDefault="00E60BC5" w:rsidP="00E60BC5">
            <w:pPr>
              <w:jc w:val="center"/>
              <w:rPr>
                <w:rFonts w:ascii="Aptos Narrow" w:hAnsi="Aptos Narrow"/>
                <w:color w:val="000000"/>
                <w:sz w:val="22"/>
                <w:szCs w:val="22"/>
              </w:rPr>
            </w:pPr>
            <w:r>
              <w:rPr>
                <w:rFonts w:ascii="Aptos Narrow" w:hAnsi="Aptos Narrow"/>
                <w:color w:val="000000"/>
                <w:sz w:val="22"/>
                <w:szCs w:val="22"/>
              </w:rPr>
              <w:t>2.000</w:t>
            </w:r>
          </w:p>
        </w:tc>
        <w:tc>
          <w:tcPr>
            <w:tcW w:w="1134" w:type="dxa"/>
            <w:vAlign w:val="center"/>
          </w:tcPr>
          <w:p w14:paraId="3A90ECD5" w14:textId="55754E25" w:rsidR="00E60BC5" w:rsidRPr="002E1A69" w:rsidRDefault="00E60BC5" w:rsidP="002E1A69">
            <w:pPr>
              <w:jc w:val="center"/>
              <w:rPr>
                <w:rFonts w:ascii="Aptos Narrow" w:hAnsi="Aptos Narrow"/>
                <w:color w:val="000000"/>
                <w:sz w:val="22"/>
                <w:szCs w:val="22"/>
              </w:rPr>
            </w:pPr>
            <w:r w:rsidRPr="002E1A69">
              <w:rPr>
                <w:rFonts w:ascii="Aptos Narrow" w:hAnsi="Aptos Narrow"/>
                <w:sz w:val="22"/>
                <w:szCs w:val="22"/>
              </w:rPr>
              <w:t>R$ 11,01</w:t>
            </w:r>
          </w:p>
        </w:tc>
        <w:tc>
          <w:tcPr>
            <w:tcW w:w="1310" w:type="dxa"/>
            <w:gridSpan w:val="2"/>
            <w:vAlign w:val="center"/>
          </w:tcPr>
          <w:p w14:paraId="65FE9864" w14:textId="14EFA2BD" w:rsidR="00E60BC5" w:rsidRPr="002E1A69" w:rsidRDefault="00E60BC5" w:rsidP="002E1A69">
            <w:pPr>
              <w:jc w:val="center"/>
              <w:rPr>
                <w:rFonts w:ascii="Aptos Narrow" w:hAnsi="Aptos Narrow"/>
                <w:color w:val="000000"/>
                <w:sz w:val="22"/>
                <w:szCs w:val="22"/>
              </w:rPr>
            </w:pPr>
            <w:r w:rsidRPr="002E1A69">
              <w:rPr>
                <w:rFonts w:ascii="Aptos Narrow" w:hAnsi="Aptos Narrow"/>
                <w:sz w:val="22"/>
                <w:szCs w:val="22"/>
              </w:rPr>
              <w:t>R$ 22.020,00</w:t>
            </w:r>
          </w:p>
        </w:tc>
      </w:tr>
      <w:tr w:rsidR="00E60BC5" w14:paraId="59F2954B" w14:textId="7329155C" w:rsidTr="002E1A69">
        <w:trPr>
          <w:gridAfter w:val="1"/>
          <w:wAfter w:w="26" w:type="dxa"/>
          <w:trHeight w:val="1500"/>
          <w:jc w:val="center"/>
        </w:trPr>
        <w:tc>
          <w:tcPr>
            <w:tcW w:w="642" w:type="dxa"/>
            <w:shd w:val="clear" w:color="000000" w:fill="D0D0D0"/>
            <w:noWrap/>
            <w:vAlign w:val="center"/>
            <w:hideMark/>
          </w:tcPr>
          <w:p w14:paraId="13B84884" w14:textId="77777777" w:rsidR="00E60BC5" w:rsidRDefault="00E60BC5" w:rsidP="00E60BC5">
            <w:pPr>
              <w:jc w:val="center"/>
              <w:rPr>
                <w:rFonts w:ascii="Aptos Narrow" w:hAnsi="Aptos Narrow"/>
                <w:color w:val="000000"/>
                <w:sz w:val="22"/>
                <w:szCs w:val="22"/>
              </w:rPr>
            </w:pPr>
            <w:r>
              <w:rPr>
                <w:rFonts w:ascii="Aptos Narrow" w:hAnsi="Aptos Narrow"/>
                <w:color w:val="000000"/>
                <w:sz w:val="22"/>
                <w:szCs w:val="22"/>
              </w:rPr>
              <w:t>19</w:t>
            </w:r>
          </w:p>
        </w:tc>
        <w:tc>
          <w:tcPr>
            <w:tcW w:w="879" w:type="dxa"/>
            <w:noWrap/>
            <w:vAlign w:val="center"/>
            <w:hideMark/>
          </w:tcPr>
          <w:p w14:paraId="1FC2BF01" w14:textId="77777777" w:rsidR="00E60BC5" w:rsidRDefault="00E60BC5" w:rsidP="00E60BC5">
            <w:pPr>
              <w:jc w:val="center"/>
              <w:rPr>
                <w:rFonts w:ascii="Aptos Narrow" w:hAnsi="Aptos Narrow"/>
                <w:color w:val="000000"/>
                <w:sz w:val="22"/>
                <w:szCs w:val="22"/>
              </w:rPr>
            </w:pPr>
            <w:r w:rsidRPr="00C4052E">
              <w:rPr>
                <w:rFonts w:ascii="Aptos Narrow" w:hAnsi="Aptos Narrow"/>
                <w:color w:val="000000"/>
                <w:sz w:val="22"/>
                <w:szCs w:val="22"/>
              </w:rPr>
              <w:t>464394</w:t>
            </w:r>
          </w:p>
        </w:tc>
        <w:tc>
          <w:tcPr>
            <w:tcW w:w="4479" w:type="dxa"/>
            <w:vAlign w:val="center"/>
            <w:hideMark/>
          </w:tcPr>
          <w:p w14:paraId="0D26550B" w14:textId="77777777" w:rsidR="00E60BC5" w:rsidRDefault="00E60BC5" w:rsidP="00E60BC5">
            <w:pPr>
              <w:rPr>
                <w:rFonts w:ascii="Aptos Narrow" w:hAnsi="Aptos Narrow"/>
                <w:color w:val="000000"/>
                <w:sz w:val="22"/>
                <w:szCs w:val="22"/>
              </w:rPr>
            </w:pPr>
            <w:r>
              <w:rPr>
                <w:rFonts w:ascii="Aptos Narrow" w:hAnsi="Aptos Narrow"/>
                <w:color w:val="000000"/>
                <w:sz w:val="22"/>
                <w:szCs w:val="22"/>
              </w:rPr>
              <w:t>LARANJA LIMA - 1ª qualidade. Madura, frutos de tamanho médio, no grau máximo de evolução no tamanho, aroma e sabor da espécie, uniformes, sem ferimentos ou defeitos, firmes e com brilho.</w:t>
            </w:r>
          </w:p>
        </w:tc>
        <w:tc>
          <w:tcPr>
            <w:tcW w:w="894" w:type="dxa"/>
            <w:noWrap/>
            <w:vAlign w:val="center"/>
            <w:hideMark/>
          </w:tcPr>
          <w:p w14:paraId="12994C02" w14:textId="77777777" w:rsidR="00E60BC5" w:rsidRDefault="00E60BC5" w:rsidP="00E60BC5">
            <w:pPr>
              <w:jc w:val="center"/>
              <w:rPr>
                <w:rFonts w:ascii="Aptos Narrow" w:hAnsi="Aptos Narrow"/>
                <w:color w:val="000000"/>
                <w:sz w:val="22"/>
                <w:szCs w:val="22"/>
              </w:rPr>
            </w:pPr>
            <w:r>
              <w:rPr>
                <w:rFonts w:ascii="Aptos Narrow" w:hAnsi="Aptos Narrow"/>
                <w:color w:val="000000"/>
                <w:sz w:val="22"/>
                <w:szCs w:val="22"/>
              </w:rPr>
              <w:t>Kg</w:t>
            </w:r>
          </w:p>
        </w:tc>
        <w:tc>
          <w:tcPr>
            <w:tcW w:w="907" w:type="dxa"/>
            <w:noWrap/>
            <w:vAlign w:val="center"/>
            <w:hideMark/>
          </w:tcPr>
          <w:p w14:paraId="1E05A75E" w14:textId="77777777" w:rsidR="00E60BC5" w:rsidRDefault="00E60BC5" w:rsidP="00E60BC5">
            <w:pPr>
              <w:jc w:val="center"/>
              <w:rPr>
                <w:rFonts w:ascii="Aptos Narrow" w:hAnsi="Aptos Narrow"/>
                <w:color w:val="000000"/>
                <w:sz w:val="22"/>
                <w:szCs w:val="22"/>
              </w:rPr>
            </w:pPr>
            <w:r>
              <w:rPr>
                <w:rFonts w:ascii="Aptos Narrow" w:hAnsi="Aptos Narrow"/>
                <w:color w:val="000000"/>
                <w:sz w:val="22"/>
                <w:szCs w:val="22"/>
              </w:rPr>
              <w:t>10.000</w:t>
            </w:r>
          </w:p>
        </w:tc>
        <w:tc>
          <w:tcPr>
            <w:tcW w:w="1134" w:type="dxa"/>
            <w:vAlign w:val="center"/>
          </w:tcPr>
          <w:p w14:paraId="2B2C4F15" w14:textId="4C9142DD" w:rsidR="00E60BC5" w:rsidRPr="002E1A69" w:rsidRDefault="00E60BC5" w:rsidP="002E1A69">
            <w:pPr>
              <w:jc w:val="center"/>
              <w:rPr>
                <w:rFonts w:ascii="Aptos Narrow" w:hAnsi="Aptos Narrow"/>
                <w:color w:val="000000"/>
                <w:sz w:val="22"/>
                <w:szCs w:val="22"/>
              </w:rPr>
            </w:pPr>
            <w:r w:rsidRPr="002E1A69">
              <w:rPr>
                <w:rFonts w:ascii="Aptos Narrow" w:hAnsi="Aptos Narrow"/>
                <w:sz w:val="22"/>
                <w:szCs w:val="22"/>
              </w:rPr>
              <w:t>R$ 9,98</w:t>
            </w:r>
          </w:p>
        </w:tc>
        <w:tc>
          <w:tcPr>
            <w:tcW w:w="1310" w:type="dxa"/>
            <w:gridSpan w:val="2"/>
            <w:vAlign w:val="center"/>
          </w:tcPr>
          <w:p w14:paraId="0A254CE2" w14:textId="685E3BA8" w:rsidR="00E60BC5" w:rsidRPr="002E1A69" w:rsidRDefault="00E60BC5" w:rsidP="002E1A69">
            <w:pPr>
              <w:jc w:val="center"/>
              <w:rPr>
                <w:rFonts w:ascii="Aptos Narrow" w:hAnsi="Aptos Narrow"/>
                <w:color w:val="000000"/>
                <w:sz w:val="22"/>
                <w:szCs w:val="22"/>
              </w:rPr>
            </w:pPr>
            <w:r w:rsidRPr="002E1A69">
              <w:rPr>
                <w:rFonts w:ascii="Aptos Narrow" w:hAnsi="Aptos Narrow"/>
                <w:sz w:val="22"/>
                <w:szCs w:val="22"/>
              </w:rPr>
              <w:t>R$ 99.800,00</w:t>
            </w:r>
          </w:p>
        </w:tc>
      </w:tr>
      <w:tr w:rsidR="00E60BC5" w14:paraId="29B9AF37" w14:textId="5403214A" w:rsidTr="002E1A69">
        <w:trPr>
          <w:gridAfter w:val="1"/>
          <w:wAfter w:w="26" w:type="dxa"/>
          <w:trHeight w:val="1500"/>
          <w:jc w:val="center"/>
        </w:trPr>
        <w:tc>
          <w:tcPr>
            <w:tcW w:w="642" w:type="dxa"/>
            <w:shd w:val="clear" w:color="000000" w:fill="D0D0D0"/>
            <w:noWrap/>
            <w:vAlign w:val="center"/>
            <w:hideMark/>
          </w:tcPr>
          <w:p w14:paraId="4A563769" w14:textId="77777777" w:rsidR="00E60BC5" w:rsidRDefault="00E60BC5" w:rsidP="00E60BC5">
            <w:pPr>
              <w:jc w:val="center"/>
              <w:rPr>
                <w:rFonts w:ascii="Aptos Narrow" w:hAnsi="Aptos Narrow"/>
                <w:color w:val="000000"/>
                <w:sz w:val="22"/>
                <w:szCs w:val="22"/>
              </w:rPr>
            </w:pPr>
            <w:r>
              <w:rPr>
                <w:rFonts w:ascii="Aptos Narrow" w:hAnsi="Aptos Narrow"/>
                <w:color w:val="000000"/>
                <w:sz w:val="22"/>
                <w:szCs w:val="22"/>
              </w:rPr>
              <w:t>20</w:t>
            </w:r>
          </w:p>
        </w:tc>
        <w:tc>
          <w:tcPr>
            <w:tcW w:w="879" w:type="dxa"/>
            <w:noWrap/>
            <w:vAlign w:val="center"/>
            <w:hideMark/>
          </w:tcPr>
          <w:p w14:paraId="689896D3" w14:textId="77777777" w:rsidR="00E60BC5" w:rsidRDefault="00E60BC5" w:rsidP="00E60BC5">
            <w:pPr>
              <w:jc w:val="center"/>
              <w:rPr>
                <w:rFonts w:ascii="Aptos Narrow" w:hAnsi="Aptos Narrow"/>
                <w:color w:val="000000"/>
                <w:sz w:val="22"/>
                <w:szCs w:val="22"/>
              </w:rPr>
            </w:pPr>
            <w:r w:rsidRPr="00C4052E">
              <w:rPr>
                <w:rFonts w:ascii="Aptos Narrow" w:hAnsi="Aptos Narrow"/>
                <w:color w:val="000000"/>
                <w:sz w:val="22"/>
                <w:szCs w:val="22"/>
              </w:rPr>
              <w:t>464401</w:t>
            </w:r>
          </w:p>
        </w:tc>
        <w:tc>
          <w:tcPr>
            <w:tcW w:w="4479" w:type="dxa"/>
            <w:vAlign w:val="center"/>
            <w:hideMark/>
          </w:tcPr>
          <w:p w14:paraId="40DF1B22" w14:textId="77777777" w:rsidR="00E60BC5" w:rsidRDefault="00E60BC5" w:rsidP="00E60BC5">
            <w:pPr>
              <w:rPr>
                <w:rFonts w:ascii="Aptos Narrow" w:hAnsi="Aptos Narrow"/>
                <w:color w:val="000000"/>
                <w:sz w:val="22"/>
                <w:szCs w:val="22"/>
              </w:rPr>
            </w:pPr>
            <w:r>
              <w:rPr>
                <w:rFonts w:ascii="Aptos Narrow" w:hAnsi="Aptos Narrow"/>
                <w:color w:val="000000"/>
                <w:sz w:val="22"/>
                <w:szCs w:val="22"/>
              </w:rPr>
              <w:t>MAÇÃ FUJI - 1ª qualidade. Madura, frutos de tamanho médio, no grau máximo de evolução no tamanho, aroma e sabor da espécie, uniformes, sem ferimentos ou defeitos, firmes e com brilho.</w:t>
            </w:r>
          </w:p>
        </w:tc>
        <w:tc>
          <w:tcPr>
            <w:tcW w:w="894" w:type="dxa"/>
            <w:noWrap/>
            <w:vAlign w:val="center"/>
            <w:hideMark/>
          </w:tcPr>
          <w:p w14:paraId="4A20B234" w14:textId="77777777" w:rsidR="00E60BC5" w:rsidRDefault="00E60BC5" w:rsidP="00E60BC5">
            <w:pPr>
              <w:jc w:val="center"/>
              <w:rPr>
                <w:rFonts w:ascii="Aptos Narrow" w:hAnsi="Aptos Narrow"/>
                <w:color w:val="000000"/>
                <w:sz w:val="22"/>
                <w:szCs w:val="22"/>
              </w:rPr>
            </w:pPr>
            <w:r>
              <w:rPr>
                <w:rFonts w:ascii="Aptos Narrow" w:hAnsi="Aptos Narrow"/>
                <w:color w:val="000000"/>
                <w:sz w:val="22"/>
                <w:szCs w:val="22"/>
              </w:rPr>
              <w:t>Kg</w:t>
            </w:r>
          </w:p>
        </w:tc>
        <w:tc>
          <w:tcPr>
            <w:tcW w:w="907" w:type="dxa"/>
            <w:noWrap/>
            <w:vAlign w:val="center"/>
            <w:hideMark/>
          </w:tcPr>
          <w:p w14:paraId="63616056" w14:textId="77777777" w:rsidR="00E60BC5" w:rsidRDefault="00E60BC5" w:rsidP="00E60BC5">
            <w:pPr>
              <w:jc w:val="center"/>
              <w:rPr>
                <w:rFonts w:ascii="Aptos Narrow" w:hAnsi="Aptos Narrow"/>
                <w:color w:val="000000"/>
                <w:sz w:val="22"/>
                <w:szCs w:val="22"/>
              </w:rPr>
            </w:pPr>
            <w:r>
              <w:rPr>
                <w:rFonts w:ascii="Aptos Narrow" w:hAnsi="Aptos Narrow"/>
                <w:color w:val="000000"/>
                <w:sz w:val="22"/>
                <w:szCs w:val="22"/>
              </w:rPr>
              <w:t>35.000</w:t>
            </w:r>
          </w:p>
        </w:tc>
        <w:tc>
          <w:tcPr>
            <w:tcW w:w="1134" w:type="dxa"/>
            <w:vAlign w:val="center"/>
          </w:tcPr>
          <w:p w14:paraId="58DD85B1" w14:textId="2745287A" w:rsidR="00E60BC5" w:rsidRPr="002E1A69" w:rsidRDefault="00E60BC5" w:rsidP="002E1A69">
            <w:pPr>
              <w:jc w:val="center"/>
              <w:rPr>
                <w:rFonts w:ascii="Aptos Narrow" w:hAnsi="Aptos Narrow"/>
                <w:color w:val="000000"/>
                <w:sz w:val="22"/>
                <w:szCs w:val="22"/>
              </w:rPr>
            </w:pPr>
            <w:r w:rsidRPr="002E1A69">
              <w:rPr>
                <w:rFonts w:ascii="Aptos Narrow" w:hAnsi="Aptos Narrow"/>
                <w:sz w:val="22"/>
                <w:szCs w:val="22"/>
              </w:rPr>
              <w:t>R$ 18,59</w:t>
            </w:r>
          </w:p>
        </w:tc>
        <w:tc>
          <w:tcPr>
            <w:tcW w:w="1310" w:type="dxa"/>
            <w:gridSpan w:val="2"/>
            <w:vAlign w:val="center"/>
          </w:tcPr>
          <w:p w14:paraId="1720EDA6" w14:textId="4CA53936" w:rsidR="00E60BC5" w:rsidRPr="002E1A69" w:rsidRDefault="00E60BC5" w:rsidP="002E1A69">
            <w:pPr>
              <w:jc w:val="center"/>
              <w:rPr>
                <w:rFonts w:ascii="Aptos Narrow" w:hAnsi="Aptos Narrow"/>
                <w:color w:val="000000"/>
                <w:sz w:val="22"/>
                <w:szCs w:val="22"/>
              </w:rPr>
            </w:pPr>
            <w:r w:rsidRPr="002E1A69">
              <w:rPr>
                <w:rFonts w:ascii="Aptos Narrow" w:hAnsi="Aptos Narrow"/>
                <w:sz w:val="22"/>
                <w:szCs w:val="22"/>
              </w:rPr>
              <w:t>R$ 650.650,00</w:t>
            </w:r>
          </w:p>
        </w:tc>
      </w:tr>
      <w:tr w:rsidR="00E60BC5" w14:paraId="1CA7E875" w14:textId="6549C402" w:rsidTr="002E1A69">
        <w:trPr>
          <w:gridAfter w:val="1"/>
          <w:wAfter w:w="26" w:type="dxa"/>
          <w:trHeight w:val="1500"/>
          <w:jc w:val="center"/>
        </w:trPr>
        <w:tc>
          <w:tcPr>
            <w:tcW w:w="642" w:type="dxa"/>
            <w:shd w:val="clear" w:color="000000" w:fill="D0D0D0"/>
            <w:noWrap/>
            <w:vAlign w:val="center"/>
            <w:hideMark/>
          </w:tcPr>
          <w:p w14:paraId="5383A101" w14:textId="77777777" w:rsidR="00E60BC5" w:rsidRDefault="00E60BC5" w:rsidP="00E60BC5">
            <w:pPr>
              <w:jc w:val="center"/>
              <w:rPr>
                <w:rFonts w:ascii="Aptos Narrow" w:hAnsi="Aptos Narrow"/>
                <w:color w:val="000000"/>
                <w:sz w:val="22"/>
                <w:szCs w:val="22"/>
              </w:rPr>
            </w:pPr>
            <w:r>
              <w:rPr>
                <w:rFonts w:ascii="Aptos Narrow" w:hAnsi="Aptos Narrow"/>
                <w:color w:val="000000"/>
                <w:sz w:val="22"/>
                <w:szCs w:val="22"/>
              </w:rPr>
              <w:t>21</w:t>
            </w:r>
          </w:p>
        </w:tc>
        <w:tc>
          <w:tcPr>
            <w:tcW w:w="879" w:type="dxa"/>
            <w:noWrap/>
            <w:vAlign w:val="center"/>
            <w:hideMark/>
          </w:tcPr>
          <w:p w14:paraId="7BC47CE6" w14:textId="77777777" w:rsidR="00E60BC5" w:rsidRDefault="00E60BC5" w:rsidP="00E60BC5">
            <w:pPr>
              <w:jc w:val="center"/>
              <w:rPr>
                <w:rFonts w:ascii="Aptos Narrow" w:hAnsi="Aptos Narrow"/>
                <w:color w:val="000000"/>
                <w:sz w:val="22"/>
                <w:szCs w:val="22"/>
              </w:rPr>
            </w:pPr>
            <w:r w:rsidRPr="00C4052E">
              <w:rPr>
                <w:rFonts w:ascii="Aptos Narrow" w:hAnsi="Aptos Narrow"/>
                <w:color w:val="000000"/>
                <w:sz w:val="22"/>
                <w:szCs w:val="22"/>
              </w:rPr>
              <w:t>464404</w:t>
            </w:r>
          </w:p>
        </w:tc>
        <w:tc>
          <w:tcPr>
            <w:tcW w:w="4479" w:type="dxa"/>
            <w:vAlign w:val="center"/>
            <w:hideMark/>
          </w:tcPr>
          <w:p w14:paraId="3BF88615" w14:textId="77777777" w:rsidR="00E60BC5" w:rsidRDefault="00E60BC5" w:rsidP="00E60BC5">
            <w:pPr>
              <w:rPr>
                <w:rFonts w:ascii="Aptos Narrow" w:hAnsi="Aptos Narrow"/>
                <w:color w:val="000000"/>
                <w:sz w:val="22"/>
                <w:szCs w:val="22"/>
              </w:rPr>
            </w:pPr>
            <w:r>
              <w:rPr>
                <w:rFonts w:ascii="Aptos Narrow" w:hAnsi="Aptos Narrow"/>
                <w:color w:val="000000"/>
                <w:sz w:val="22"/>
                <w:szCs w:val="22"/>
              </w:rPr>
              <w:t>MAMÃO PAPAIA - 1ª qualidade. Maduro, frutos de tamanho médio, no grau máximo de evolução no tamanho, aroma e sabor da espécie, uniformes, sem ferimentos ou defeitos, firmes e com brilho.</w:t>
            </w:r>
          </w:p>
        </w:tc>
        <w:tc>
          <w:tcPr>
            <w:tcW w:w="894" w:type="dxa"/>
            <w:noWrap/>
            <w:vAlign w:val="center"/>
            <w:hideMark/>
          </w:tcPr>
          <w:p w14:paraId="483C974A" w14:textId="77777777" w:rsidR="00E60BC5" w:rsidRDefault="00E60BC5" w:rsidP="00E60BC5">
            <w:pPr>
              <w:jc w:val="center"/>
              <w:rPr>
                <w:rFonts w:ascii="Aptos Narrow" w:hAnsi="Aptos Narrow"/>
                <w:color w:val="000000"/>
                <w:sz w:val="22"/>
                <w:szCs w:val="22"/>
              </w:rPr>
            </w:pPr>
            <w:r>
              <w:rPr>
                <w:rFonts w:ascii="Aptos Narrow" w:hAnsi="Aptos Narrow"/>
                <w:color w:val="000000"/>
                <w:sz w:val="22"/>
                <w:szCs w:val="22"/>
              </w:rPr>
              <w:t>Kg</w:t>
            </w:r>
          </w:p>
        </w:tc>
        <w:tc>
          <w:tcPr>
            <w:tcW w:w="907" w:type="dxa"/>
            <w:noWrap/>
            <w:vAlign w:val="center"/>
            <w:hideMark/>
          </w:tcPr>
          <w:p w14:paraId="5784CC8C" w14:textId="77777777" w:rsidR="00E60BC5" w:rsidRDefault="00E60BC5" w:rsidP="00E60BC5">
            <w:pPr>
              <w:jc w:val="center"/>
              <w:rPr>
                <w:rFonts w:ascii="Aptos Narrow" w:hAnsi="Aptos Narrow"/>
                <w:color w:val="000000"/>
                <w:sz w:val="22"/>
                <w:szCs w:val="22"/>
              </w:rPr>
            </w:pPr>
            <w:r>
              <w:rPr>
                <w:rFonts w:ascii="Aptos Narrow" w:hAnsi="Aptos Narrow"/>
                <w:color w:val="000000"/>
                <w:sz w:val="22"/>
                <w:szCs w:val="22"/>
              </w:rPr>
              <w:t>8.000</w:t>
            </w:r>
          </w:p>
        </w:tc>
        <w:tc>
          <w:tcPr>
            <w:tcW w:w="1134" w:type="dxa"/>
            <w:vAlign w:val="center"/>
          </w:tcPr>
          <w:p w14:paraId="5FEBFF26" w14:textId="3F45B18B" w:rsidR="00E60BC5" w:rsidRPr="002E1A69" w:rsidRDefault="00E60BC5" w:rsidP="002E1A69">
            <w:pPr>
              <w:jc w:val="center"/>
              <w:rPr>
                <w:rFonts w:ascii="Aptos Narrow" w:hAnsi="Aptos Narrow"/>
                <w:color w:val="000000"/>
                <w:sz w:val="22"/>
                <w:szCs w:val="22"/>
              </w:rPr>
            </w:pPr>
            <w:r w:rsidRPr="002E1A69">
              <w:rPr>
                <w:rFonts w:ascii="Aptos Narrow" w:hAnsi="Aptos Narrow"/>
                <w:sz w:val="22"/>
                <w:szCs w:val="22"/>
              </w:rPr>
              <w:t>R$ 11,86</w:t>
            </w:r>
          </w:p>
        </w:tc>
        <w:tc>
          <w:tcPr>
            <w:tcW w:w="1310" w:type="dxa"/>
            <w:gridSpan w:val="2"/>
            <w:vAlign w:val="center"/>
          </w:tcPr>
          <w:p w14:paraId="59F15E3C" w14:textId="27A8973E" w:rsidR="00E60BC5" w:rsidRPr="002E1A69" w:rsidRDefault="00E60BC5" w:rsidP="002E1A69">
            <w:pPr>
              <w:jc w:val="center"/>
              <w:rPr>
                <w:rFonts w:ascii="Aptos Narrow" w:hAnsi="Aptos Narrow"/>
                <w:color w:val="000000"/>
                <w:sz w:val="22"/>
                <w:szCs w:val="22"/>
              </w:rPr>
            </w:pPr>
            <w:r w:rsidRPr="002E1A69">
              <w:rPr>
                <w:rFonts w:ascii="Aptos Narrow" w:hAnsi="Aptos Narrow"/>
                <w:sz w:val="22"/>
                <w:szCs w:val="22"/>
              </w:rPr>
              <w:t>R$ 94.880,00</w:t>
            </w:r>
          </w:p>
        </w:tc>
      </w:tr>
      <w:tr w:rsidR="00E60BC5" w14:paraId="3D3178C1" w14:textId="1BB91803" w:rsidTr="002E1A69">
        <w:trPr>
          <w:gridAfter w:val="1"/>
          <w:wAfter w:w="26" w:type="dxa"/>
          <w:trHeight w:val="2400"/>
          <w:jc w:val="center"/>
        </w:trPr>
        <w:tc>
          <w:tcPr>
            <w:tcW w:w="642" w:type="dxa"/>
            <w:shd w:val="clear" w:color="000000" w:fill="D0D0D0"/>
            <w:noWrap/>
            <w:vAlign w:val="center"/>
            <w:hideMark/>
          </w:tcPr>
          <w:p w14:paraId="708DA2EC" w14:textId="77777777" w:rsidR="00E60BC5" w:rsidRDefault="00E60BC5" w:rsidP="00E60BC5">
            <w:pPr>
              <w:jc w:val="center"/>
              <w:rPr>
                <w:rFonts w:ascii="Aptos Narrow" w:hAnsi="Aptos Narrow"/>
                <w:color w:val="000000"/>
                <w:sz w:val="22"/>
                <w:szCs w:val="22"/>
              </w:rPr>
            </w:pPr>
            <w:r>
              <w:rPr>
                <w:rFonts w:ascii="Aptos Narrow" w:hAnsi="Aptos Narrow"/>
                <w:color w:val="000000"/>
                <w:sz w:val="22"/>
                <w:szCs w:val="22"/>
              </w:rPr>
              <w:lastRenderedPageBreak/>
              <w:t>22</w:t>
            </w:r>
          </w:p>
        </w:tc>
        <w:tc>
          <w:tcPr>
            <w:tcW w:w="879" w:type="dxa"/>
            <w:noWrap/>
            <w:vAlign w:val="center"/>
            <w:hideMark/>
          </w:tcPr>
          <w:p w14:paraId="04B03073" w14:textId="77777777" w:rsidR="00E60BC5" w:rsidRDefault="00E60BC5" w:rsidP="00E60BC5">
            <w:pPr>
              <w:jc w:val="center"/>
              <w:rPr>
                <w:rFonts w:ascii="Aptos Narrow" w:hAnsi="Aptos Narrow"/>
                <w:color w:val="000000"/>
                <w:sz w:val="22"/>
                <w:szCs w:val="22"/>
              </w:rPr>
            </w:pPr>
            <w:r w:rsidRPr="00C4052E">
              <w:rPr>
                <w:rFonts w:ascii="Aptos Narrow" w:hAnsi="Aptos Narrow"/>
                <w:color w:val="000000"/>
                <w:sz w:val="22"/>
                <w:szCs w:val="22"/>
              </w:rPr>
              <w:t>464475</w:t>
            </w:r>
          </w:p>
        </w:tc>
        <w:tc>
          <w:tcPr>
            <w:tcW w:w="4479" w:type="dxa"/>
            <w:vAlign w:val="center"/>
            <w:hideMark/>
          </w:tcPr>
          <w:p w14:paraId="763F50DD" w14:textId="2669D465" w:rsidR="00E60BC5" w:rsidRDefault="00E60BC5" w:rsidP="00E60BC5">
            <w:pPr>
              <w:rPr>
                <w:rFonts w:ascii="Aptos Narrow" w:hAnsi="Aptos Narrow"/>
                <w:color w:val="000000"/>
                <w:sz w:val="22"/>
                <w:szCs w:val="22"/>
              </w:rPr>
            </w:pPr>
            <w:r>
              <w:rPr>
                <w:rFonts w:ascii="Aptos Narrow" w:hAnsi="Aptos Narrow"/>
                <w:color w:val="000000"/>
                <w:sz w:val="22"/>
                <w:szCs w:val="22"/>
              </w:rPr>
              <w:t>MANGA CONGELADA - fruta in natura sem casca e sem caroço em pedaços, congelados um a um, sem adição de açúcar ou similares. Embalagem de 500g, contendo marca, todos os registros necessários do Ministério da Agricultura ou similar, data de fabricação e validade. Validade mínima de 3 (três) meses a partir da data de entrega.</w:t>
            </w:r>
          </w:p>
        </w:tc>
        <w:tc>
          <w:tcPr>
            <w:tcW w:w="894" w:type="dxa"/>
            <w:noWrap/>
            <w:vAlign w:val="center"/>
            <w:hideMark/>
          </w:tcPr>
          <w:p w14:paraId="760E2B1D" w14:textId="77777777" w:rsidR="00E60BC5" w:rsidRDefault="00E60BC5" w:rsidP="00E60BC5">
            <w:pPr>
              <w:jc w:val="center"/>
              <w:rPr>
                <w:rFonts w:ascii="Aptos Narrow" w:hAnsi="Aptos Narrow"/>
                <w:color w:val="000000"/>
                <w:sz w:val="22"/>
                <w:szCs w:val="22"/>
              </w:rPr>
            </w:pPr>
            <w:r>
              <w:rPr>
                <w:rFonts w:ascii="Aptos Narrow" w:hAnsi="Aptos Narrow"/>
                <w:color w:val="000000"/>
                <w:sz w:val="22"/>
                <w:szCs w:val="22"/>
              </w:rPr>
              <w:t>Pacote</w:t>
            </w:r>
          </w:p>
        </w:tc>
        <w:tc>
          <w:tcPr>
            <w:tcW w:w="907" w:type="dxa"/>
            <w:noWrap/>
            <w:vAlign w:val="center"/>
            <w:hideMark/>
          </w:tcPr>
          <w:p w14:paraId="1898E90E" w14:textId="77777777" w:rsidR="00E60BC5" w:rsidRDefault="00E60BC5" w:rsidP="00E60BC5">
            <w:pPr>
              <w:jc w:val="center"/>
              <w:rPr>
                <w:rFonts w:ascii="Aptos Narrow" w:hAnsi="Aptos Narrow"/>
                <w:color w:val="000000"/>
                <w:sz w:val="22"/>
                <w:szCs w:val="22"/>
              </w:rPr>
            </w:pPr>
            <w:r>
              <w:rPr>
                <w:rFonts w:ascii="Aptos Narrow" w:hAnsi="Aptos Narrow"/>
                <w:color w:val="000000"/>
                <w:sz w:val="22"/>
                <w:szCs w:val="22"/>
              </w:rPr>
              <w:t>500</w:t>
            </w:r>
          </w:p>
        </w:tc>
        <w:tc>
          <w:tcPr>
            <w:tcW w:w="1134" w:type="dxa"/>
            <w:vAlign w:val="center"/>
          </w:tcPr>
          <w:p w14:paraId="01737AB1" w14:textId="7C3E0826" w:rsidR="00E60BC5" w:rsidRPr="002E1A69" w:rsidRDefault="00E60BC5" w:rsidP="002E1A69">
            <w:pPr>
              <w:jc w:val="center"/>
              <w:rPr>
                <w:rFonts w:ascii="Aptos Narrow" w:hAnsi="Aptos Narrow"/>
                <w:color w:val="000000"/>
                <w:sz w:val="22"/>
                <w:szCs w:val="22"/>
              </w:rPr>
            </w:pPr>
            <w:r w:rsidRPr="002E1A69">
              <w:rPr>
                <w:rFonts w:ascii="Aptos Narrow" w:hAnsi="Aptos Narrow"/>
                <w:sz w:val="22"/>
                <w:szCs w:val="22"/>
              </w:rPr>
              <w:t>R$ 8,52</w:t>
            </w:r>
          </w:p>
        </w:tc>
        <w:tc>
          <w:tcPr>
            <w:tcW w:w="1310" w:type="dxa"/>
            <w:gridSpan w:val="2"/>
            <w:vAlign w:val="center"/>
          </w:tcPr>
          <w:p w14:paraId="26DAFA5E" w14:textId="05C96888" w:rsidR="00E60BC5" w:rsidRPr="002E1A69" w:rsidRDefault="00E60BC5" w:rsidP="002E1A69">
            <w:pPr>
              <w:jc w:val="center"/>
              <w:rPr>
                <w:rFonts w:ascii="Aptos Narrow" w:hAnsi="Aptos Narrow"/>
                <w:color w:val="000000"/>
                <w:sz w:val="22"/>
                <w:szCs w:val="22"/>
              </w:rPr>
            </w:pPr>
            <w:r w:rsidRPr="002E1A69">
              <w:rPr>
                <w:rFonts w:ascii="Aptos Narrow" w:hAnsi="Aptos Narrow"/>
                <w:sz w:val="22"/>
                <w:szCs w:val="22"/>
              </w:rPr>
              <w:t>R$ 4.260,00</w:t>
            </w:r>
          </w:p>
        </w:tc>
      </w:tr>
      <w:tr w:rsidR="00E60BC5" w14:paraId="39842E49" w14:textId="39C3A25E" w:rsidTr="002E1A69">
        <w:trPr>
          <w:gridAfter w:val="1"/>
          <w:wAfter w:w="26" w:type="dxa"/>
          <w:trHeight w:val="2400"/>
          <w:jc w:val="center"/>
        </w:trPr>
        <w:tc>
          <w:tcPr>
            <w:tcW w:w="642" w:type="dxa"/>
            <w:shd w:val="clear" w:color="000000" w:fill="D0D0D0"/>
            <w:noWrap/>
            <w:vAlign w:val="center"/>
            <w:hideMark/>
          </w:tcPr>
          <w:p w14:paraId="2DF26692" w14:textId="77777777" w:rsidR="00E60BC5" w:rsidRDefault="00E60BC5" w:rsidP="00E60BC5">
            <w:pPr>
              <w:jc w:val="center"/>
              <w:rPr>
                <w:rFonts w:ascii="Aptos Narrow" w:hAnsi="Aptos Narrow"/>
                <w:color w:val="000000"/>
                <w:sz w:val="22"/>
                <w:szCs w:val="22"/>
              </w:rPr>
            </w:pPr>
            <w:r>
              <w:rPr>
                <w:rFonts w:ascii="Aptos Narrow" w:hAnsi="Aptos Narrow"/>
                <w:color w:val="000000"/>
                <w:sz w:val="22"/>
                <w:szCs w:val="22"/>
              </w:rPr>
              <w:t>23</w:t>
            </w:r>
          </w:p>
        </w:tc>
        <w:tc>
          <w:tcPr>
            <w:tcW w:w="879" w:type="dxa"/>
            <w:noWrap/>
            <w:vAlign w:val="center"/>
            <w:hideMark/>
          </w:tcPr>
          <w:p w14:paraId="4755BC71" w14:textId="77777777" w:rsidR="00E60BC5" w:rsidRDefault="00E60BC5" w:rsidP="00E60BC5">
            <w:pPr>
              <w:jc w:val="center"/>
              <w:rPr>
                <w:rFonts w:ascii="Aptos Narrow" w:hAnsi="Aptos Narrow"/>
                <w:color w:val="000000"/>
                <w:sz w:val="22"/>
                <w:szCs w:val="22"/>
              </w:rPr>
            </w:pPr>
            <w:r w:rsidRPr="00C4052E">
              <w:rPr>
                <w:rFonts w:ascii="Aptos Narrow" w:hAnsi="Aptos Narrow"/>
                <w:color w:val="000000"/>
                <w:sz w:val="22"/>
                <w:szCs w:val="22"/>
              </w:rPr>
              <w:t>464418</w:t>
            </w:r>
          </w:p>
        </w:tc>
        <w:tc>
          <w:tcPr>
            <w:tcW w:w="4479" w:type="dxa"/>
            <w:vAlign w:val="center"/>
            <w:hideMark/>
          </w:tcPr>
          <w:p w14:paraId="3F2B06E1" w14:textId="77777777" w:rsidR="00E60BC5" w:rsidRDefault="00E60BC5" w:rsidP="00E60BC5">
            <w:pPr>
              <w:rPr>
                <w:rFonts w:ascii="Aptos Narrow" w:hAnsi="Aptos Narrow"/>
                <w:color w:val="000000"/>
                <w:sz w:val="22"/>
                <w:szCs w:val="22"/>
              </w:rPr>
            </w:pPr>
            <w:r>
              <w:rPr>
                <w:rFonts w:ascii="Aptos Narrow" w:hAnsi="Aptos Narrow"/>
                <w:color w:val="000000"/>
                <w:sz w:val="22"/>
                <w:szCs w:val="22"/>
              </w:rPr>
              <w:t>MELANCIA - 1ª qualidade. As frutas devem ser firmes, devem apresentar-se sem deformação e ausentes de danos mecânicos e doenças. Deverá apresentar grau de maturação tal que lhe permita suportar a manipulação, o transporte e a conservação em condições adequadas para o consumo. Com ausência de sujidades, parasitos e larvas.</w:t>
            </w:r>
          </w:p>
        </w:tc>
        <w:tc>
          <w:tcPr>
            <w:tcW w:w="894" w:type="dxa"/>
            <w:noWrap/>
            <w:vAlign w:val="center"/>
            <w:hideMark/>
          </w:tcPr>
          <w:p w14:paraId="70B3B8AE" w14:textId="77777777" w:rsidR="00E60BC5" w:rsidRDefault="00E60BC5" w:rsidP="00E60BC5">
            <w:pPr>
              <w:jc w:val="center"/>
              <w:rPr>
                <w:rFonts w:ascii="Aptos Narrow" w:hAnsi="Aptos Narrow"/>
                <w:color w:val="000000"/>
                <w:sz w:val="22"/>
                <w:szCs w:val="22"/>
              </w:rPr>
            </w:pPr>
            <w:r>
              <w:rPr>
                <w:rFonts w:ascii="Aptos Narrow" w:hAnsi="Aptos Narrow"/>
                <w:color w:val="000000"/>
                <w:sz w:val="22"/>
                <w:szCs w:val="22"/>
              </w:rPr>
              <w:t>Kg</w:t>
            </w:r>
          </w:p>
        </w:tc>
        <w:tc>
          <w:tcPr>
            <w:tcW w:w="907" w:type="dxa"/>
            <w:noWrap/>
            <w:vAlign w:val="center"/>
            <w:hideMark/>
          </w:tcPr>
          <w:p w14:paraId="39C0EE56" w14:textId="77777777" w:rsidR="00E60BC5" w:rsidRDefault="00E60BC5" w:rsidP="00E60BC5">
            <w:pPr>
              <w:jc w:val="center"/>
              <w:rPr>
                <w:rFonts w:ascii="Aptos Narrow" w:hAnsi="Aptos Narrow"/>
                <w:color w:val="000000"/>
                <w:sz w:val="22"/>
                <w:szCs w:val="22"/>
              </w:rPr>
            </w:pPr>
            <w:r>
              <w:rPr>
                <w:rFonts w:ascii="Aptos Narrow" w:hAnsi="Aptos Narrow"/>
                <w:color w:val="000000"/>
                <w:sz w:val="22"/>
                <w:szCs w:val="22"/>
              </w:rPr>
              <w:t>30.000</w:t>
            </w:r>
          </w:p>
        </w:tc>
        <w:tc>
          <w:tcPr>
            <w:tcW w:w="1134" w:type="dxa"/>
            <w:vAlign w:val="center"/>
          </w:tcPr>
          <w:p w14:paraId="33A339BA" w14:textId="34F5D1B0" w:rsidR="00E60BC5" w:rsidRPr="002E1A69" w:rsidRDefault="00E60BC5" w:rsidP="002E1A69">
            <w:pPr>
              <w:jc w:val="center"/>
              <w:rPr>
                <w:rFonts w:ascii="Aptos Narrow" w:hAnsi="Aptos Narrow"/>
                <w:color w:val="000000"/>
                <w:sz w:val="22"/>
                <w:szCs w:val="22"/>
              </w:rPr>
            </w:pPr>
            <w:r w:rsidRPr="002E1A69">
              <w:rPr>
                <w:rFonts w:ascii="Aptos Narrow" w:hAnsi="Aptos Narrow"/>
                <w:sz w:val="22"/>
                <w:szCs w:val="22"/>
              </w:rPr>
              <w:t>R$ 3,73</w:t>
            </w:r>
          </w:p>
        </w:tc>
        <w:tc>
          <w:tcPr>
            <w:tcW w:w="1310" w:type="dxa"/>
            <w:gridSpan w:val="2"/>
            <w:vAlign w:val="center"/>
          </w:tcPr>
          <w:p w14:paraId="2138CF29" w14:textId="47EF8BD4" w:rsidR="00E60BC5" w:rsidRPr="002E1A69" w:rsidRDefault="00E60BC5" w:rsidP="002E1A69">
            <w:pPr>
              <w:jc w:val="center"/>
              <w:rPr>
                <w:rFonts w:ascii="Aptos Narrow" w:hAnsi="Aptos Narrow"/>
                <w:color w:val="000000"/>
                <w:sz w:val="22"/>
                <w:szCs w:val="22"/>
              </w:rPr>
            </w:pPr>
            <w:r w:rsidRPr="002E1A69">
              <w:rPr>
                <w:rFonts w:ascii="Aptos Narrow" w:hAnsi="Aptos Narrow"/>
                <w:sz w:val="22"/>
                <w:szCs w:val="22"/>
              </w:rPr>
              <w:t>R$ 111.900,00</w:t>
            </w:r>
          </w:p>
        </w:tc>
      </w:tr>
      <w:tr w:rsidR="002E1A69" w14:paraId="33F616E9" w14:textId="1B7017A9" w:rsidTr="002E1A69">
        <w:trPr>
          <w:gridAfter w:val="1"/>
          <w:wAfter w:w="26" w:type="dxa"/>
          <w:trHeight w:val="900"/>
          <w:jc w:val="center"/>
        </w:trPr>
        <w:tc>
          <w:tcPr>
            <w:tcW w:w="642" w:type="dxa"/>
            <w:shd w:val="clear" w:color="000000" w:fill="D0D0D0"/>
            <w:noWrap/>
            <w:vAlign w:val="center"/>
            <w:hideMark/>
          </w:tcPr>
          <w:p w14:paraId="1EF08694" w14:textId="77777777" w:rsidR="002E1A69" w:rsidRDefault="002E1A69" w:rsidP="002E1A69">
            <w:pPr>
              <w:jc w:val="center"/>
              <w:rPr>
                <w:rFonts w:ascii="Aptos Narrow" w:hAnsi="Aptos Narrow"/>
                <w:color w:val="000000"/>
                <w:sz w:val="22"/>
                <w:szCs w:val="22"/>
              </w:rPr>
            </w:pPr>
            <w:r>
              <w:rPr>
                <w:rFonts w:ascii="Aptos Narrow" w:hAnsi="Aptos Narrow"/>
                <w:color w:val="000000"/>
                <w:sz w:val="22"/>
                <w:szCs w:val="22"/>
              </w:rPr>
              <w:t>24</w:t>
            </w:r>
          </w:p>
        </w:tc>
        <w:tc>
          <w:tcPr>
            <w:tcW w:w="879" w:type="dxa"/>
            <w:noWrap/>
            <w:vAlign w:val="center"/>
            <w:hideMark/>
          </w:tcPr>
          <w:p w14:paraId="0C67B05D" w14:textId="77777777" w:rsidR="002E1A69" w:rsidRDefault="002E1A69" w:rsidP="002E1A69">
            <w:pPr>
              <w:jc w:val="center"/>
              <w:rPr>
                <w:rFonts w:ascii="Aptos Narrow" w:hAnsi="Aptos Narrow"/>
                <w:color w:val="000000"/>
                <w:sz w:val="22"/>
                <w:szCs w:val="22"/>
              </w:rPr>
            </w:pPr>
            <w:r w:rsidRPr="00C4052E">
              <w:rPr>
                <w:rFonts w:ascii="Aptos Narrow" w:hAnsi="Aptos Narrow"/>
                <w:color w:val="000000"/>
                <w:sz w:val="22"/>
                <w:szCs w:val="22"/>
              </w:rPr>
              <w:t>464461</w:t>
            </w:r>
          </w:p>
        </w:tc>
        <w:tc>
          <w:tcPr>
            <w:tcW w:w="4479" w:type="dxa"/>
            <w:vAlign w:val="center"/>
            <w:hideMark/>
          </w:tcPr>
          <w:p w14:paraId="00E5960A" w14:textId="5A110DB1" w:rsidR="002E1A69" w:rsidRDefault="002E1A69" w:rsidP="002E1A69">
            <w:pPr>
              <w:rPr>
                <w:rFonts w:ascii="Aptos Narrow" w:hAnsi="Aptos Narrow"/>
                <w:color w:val="000000"/>
                <w:sz w:val="22"/>
                <w:szCs w:val="22"/>
              </w:rPr>
            </w:pPr>
            <w:r>
              <w:rPr>
                <w:rFonts w:ascii="Aptos Narrow" w:hAnsi="Aptos Narrow"/>
                <w:color w:val="000000"/>
                <w:sz w:val="22"/>
                <w:szCs w:val="22"/>
              </w:rPr>
              <w:t>MORANGO CONGELADO - fruta in natura congelada uma a uma, sem adição de açúcar ou similares. Pacote de 500g.</w:t>
            </w:r>
          </w:p>
        </w:tc>
        <w:tc>
          <w:tcPr>
            <w:tcW w:w="894" w:type="dxa"/>
            <w:noWrap/>
            <w:vAlign w:val="center"/>
            <w:hideMark/>
          </w:tcPr>
          <w:p w14:paraId="02B99E3B" w14:textId="77777777" w:rsidR="002E1A69" w:rsidRDefault="002E1A69" w:rsidP="002E1A69">
            <w:pPr>
              <w:jc w:val="center"/>
              <w:rPr>
                <w:rFonts w:ascii="Aptos Narrow" w:hAnsi="Aptos Narrow"/>
                <w:color w:val="000000"/>
                <w:sz w:val="22"/>
                <w:szCs w:val="22"/>
              </w:rPr>
            </w:pPr>
            <w:r>
              <w:rPr>
                <w:rFonts w:ascii="Aptos Narrow" w:hAnsi="Aptos Narrow"/>
                <w:color w:val="000000"/>
                <w:sz w:val="22"/>
                <w:szCs w:val="22"/>
              </w:rPr>
              <w:t>Pacote</w:t>
            </w:r>
          </w:p>
        </w:tc>
        <w:tc>
          <w:tcPr>
            <w:tcW w:w="907" w:type="dxa"/>
            <w:noWrap/>
            <w:vAlign w:val="center"/>
            <w:hideMark/>
          </w:tcPr>
          <w:p w14:paraId="25F7F170" w14:textId="77777777" w:rsidR="002E1A69" w:rsidRDefault="002E1A69" w:rsidP="002E1A69">
            <w:pPr>
              <w:jc w:val="center"/>
              <w:rPr>
                <w:rFonts w:ascii="Aptos Narrow" w:hAnsi="Aptos Narrow"/>
                <w:color w:val="000000"/>
                <w:sz w:val="22"/>
                <w:szCs w:val="22"/>
              </w:rPr>
            </w:pPr>
            <w:r>
              <w:rPr>
                <w:rFonts w:ascii="Aptos Narrow" w:hAnsi="Aptos Narrow"/>
                <w:color w:val="000000"/>
                <w:sz w:val="22"/>
                <w:szCs w:val="22"/>
              </w:rPr>
              <w:t>500</w:t>
            </w:r>
          </w:p>
        </w:tc>
        <w:tc>
          <w:tcPr>
            <w:tcW w:w="1134" w:type="dxa"/>
            <w:vAlign w:val="center"/>
          </w:tcPr>
          <w:p w14:paraId="18B71704" w14:textId="2641CCEF" w:rsidR="002E1A69" w:rsidRPr="002E1A69" w:rsidRDefault="002E1A69" w:rsidP="002E1A69">
            <w:pPr>
              <w:jc w:val="center"/>
              <w:rPr>
                <w:rFonts w:ascii="Aptos Narrow" w:hAnsi="Aptos Narrow"/>
                <w:color w:val="000000"/>
                <w:sz w:val="22"/>
                <w:szCs w:val="22"/>
              </w:rPr>
            </w:pPr>
            <w:r w:rsidRPr="002E1A69">
              <w:rPr>
                <w:rFonts w:ascii="Aptos Narrow" w:hAnsi="Aptos Narrow"/>
                <w:sz w:val="22"/>
                <w:szCs w:val="22"/>
              </w:rPr>
              <w:t>R$ 11,90</w:t>
            </w:r>
          </w:p>
        </w:tc>
        <w:tc>
          <w:tcPr>
            <w:tcW w:w="1310" w:type="dxa"/>
            <w:gridSpan w:val="2"/>
            <w:vAlign w:val="center"/>
          </w:tcPr>
          <w:p w14:paraId="364877FA" w14:textId="0649B9F3" w:rsidR="002E1A69" w:rsidRPr="002E1A69" w:rsidRDefault="002E1A69" w:rsidP="002E1A69">
            <w:pPr>
              <w:jc w:val="center"/>
              <w:rPr>
                <w:rFonts w:ascii="Aptos Narrow" w:hAnsi="Aptos Narrow"/>
                <w:color w:val="000000"/>
                <w:sz w:val="22"/>
                <w:szCs w:val="22"/>
              </w:rPr>
            </w:pPr>
            <w:r w:rsidRPr="002E1A69">
              <w:rPr>
                <w:rFonts w:ascii="Aptos Narrow" w:hAnsi="Aptos Narrow"/>
                <w:sz w:val="22"/>
                <w:szCs w:val="22"/>
              </w:rPr>
              <w:t>R$ 5.950,00</w:t>
            </w:r>
          </w:p>
        </w:tc>
      </w:tr>
      <w:tr w:rsidR="002E1A69" w14:paraId="3D729EBD" w14:textId="152F7389" w:rsidTr="002E1A69">
        <w:trPr>
          <w:gridAfter w:val="1"/>
          <w:wAfter w:w="26" w:type="dxa"/>
          <w:trHeight w:val="1644"/>
          <w:jc w:val="center"/>
        </w:trPr>
        <w:tc>
          <w:tcPr>
            <w:tcW w:w="642" w:type="dxa"/>
            <w:shd w:val="clear" w:color="000000" w:fill="D0D0D0"/>
            <w:noWrap/>
            <w:vAlign w:val="center"/>
            <w:hideMark/>
          </w:tcPr>
          <w:p w14:paraId="02D9C333" w14:textId="77777777" w:rsidR="002E1A69" w:rsidRDefault="002E1A69" w:rsidP="002E1A69">
            <w:pPr>
              <w:jc w:val="center"/>
              <w:rPr>
                <w:rFonts w:ascii="Aptos Narrow" w:hAnsi="Aptos Narrow"/>
                <w:color w:val="000000"/>
                <w:sz w:val="22"/>
                <w:szCs w:val="22"/>
              </w:rPr>
            </w:pPr>
            <w:r>
              <w:rPr>
                <w:rFonts w:ascii="Aptos Narrow" w:hAnsi="Aptos Narrow"/>
                <w:color w:val="000000"/>
                <w:sz w:val="22"/>
                <w:szCs w:val="22"/>
              </w:rPr>
              <w:t>25</w:t>
            </w:r>
          </w:p>
        </w:tc>
        <w:tc>
          <w:tcPr>
            <w:tcW w:w="879" w:type="dxa"/>
            <w:noWrap/>
            <w:vAlign w:val="center"/>
            <w:hideMark/>
          </w:tcPr>
          <w:p w14:paraId="77222F7D" w14:textId="77777777" w:rsidR="002E1A69" w:rsidRDefault="002E1A69" w:rsidP="002E1A69">
            <w:pPr>
              <w:jc w:val="center"/>
              <w:rPr>
                <w:rFonts w:ascii="Aptos Narrow" w:hAnsi="Aptos Narrow"/>
                <w:color w:val="000000"/>
                <w:sz w:val="22"/>
                <w:szCs w:val="22"/>
              </w:rPr>
            </w:pPr>
            <w:r w:rsidRPr="00C4052E">
              <w:rPr>
                <w:rFonts w:ascii="Aptos Narrow" w:hAnsi="Aptos Narrow"/>
                <w:color w:val="000000"/>
                <w:sz w:val="22"/>
                <w:szCs w:val="22"/>
              </w:rPr>
              <w:t>467577</w:t>
            </w:r>
          </w:p>
        </w:tc>
        <w:tc>
          <w:tcPr>
            <w:tcW w:w="4479" w:type="dxa"/>
            <w:vAlign w:val="center"/>
            <w:hideMark/>
          </w:tcPr>
          <w:p w14:paraId="7584BA32" w14:textId="76AFAA56" w:rsidR="002E1A69" w:rsidRDefault="002E1A69" w:rsidP="002E1A69">
            <w:pPr>
              <w:rPr>
                <w:rFonts w:ascii="Aptos Narrow" w:hAnsi="Aptos Narrow"/>
                <w:color w:val="000000"/>
                <w:sz w:val="22"/>
                <w:szCs w:val="22"/>
              </w:rPr>
            </w:pPr>
            <w:r>
              <w:rPr>
                <w:rFonts w:ascii="Aptos Narrow" w:hAnsi="Aptos Narrow"/>
                <w:color w:val="000000"/>
                <w:sz w:val="22"/>
                <w:szCs w:val="22"/>
              </w:rPr>
              <w:t>OVOS BRANCOS DE GALINHA – tipo A. Produto fresco, tipo grande, íntegro, sem manchas ou sujidades, cor, odor ou sabor anormais; acondicionados em embalagem (bandeja) apropriada com 30 unidades.</w:t>
            </w:r>
          </w:p>
        </w:tc>
        <w:tc>
          <w:tcPr>
            <w:tcW w:w="894" w:type="dxa"/>
            <w:noWrap/>
            <w:vAlign w:val="center"/>
            <w:hideMark/>
          </w:tcPr>
          <w:p w14:paraId="7FE7F8FC" w14:textId="77777777" w:rsidR="002E1A69" w:rsidRDefault="002E1A69" w:rsidP="002E1A69">
            <w:pPr>
              <w:jc w:val="center"/>
              <w:rPr>
                <w:rFonts w:ascii="Aptos Narrow" w:hAnsi="Aptos Narrow"/>
                <w:color w:val="000000"/>
                <w:sz w:val="22"/>
                <w:szCs w:val="22"/>
              </w:rPr>
            </w:pPr>
            <w:r>
              <w:rPr>
                <w:rFonts w:ascii="Aptos Narrow" w:hAnsi="Aptos Narrow"/>
                <w:color w:val="000000"/>
                <w:sz w:val="22"/>
                <w:szCs w:val="22"/>
              </w:rPr>
              <w:t>Bandeja</w:t>
            </w:r>
          </w:p>
        </w:tc>
        <w:tc>
          <w:tcPr>
            <w:tcW w:w="907" w:type="dxa"/>
            <w:noWrap/>
            <w:vAlign w:val="center"/>
            <w:hideMark/>
          </w:tcPr>
          <w:p w14:paraId="0147E040" w14:textId="77777777" w:rsidR="002E1A69" w:rsidRDefault="002E1A69" w:rsidP="002E1A69">
            <w:pPr>
              <w:jc w:val="center"/>
              <w:rPr>
                <w:rFonts w:ascii="Aptos Narrow" w:hAnsi="Aptos Narrow"/>
                <w:color w:val="000000"/>
                <w:sz w:val="22"/>
                <w:szCs w:val="22"/>
              </w:rPr>
            </w:pPr>
            <w:r>
              <w:rPr>
                <w:rFonts w:ascii="Aptos Narrow" w:hAnsi="Aptos Narrow"/>
                <w:color w:val="000000"/>
                <w:sz w:val="22"/>
                <w:szCs w:val="22"/>
              </w:rPr>
              <w:t>5.000</w:t>
            </w:r>
          </w:p>
        </w:tc>
        <w:tc>
          <w:tcPr>
            <w:tcW w:w="1134" w:type="dxa"/>
            <w:vAlign w:val="center"/>
          </w:tcPr>
          <w:p w14:paraId="27116FBA" w14:textId="2D2DAC1C" w:rsidR="002E1A69" w:rsidRPr="002E1A69" w:rsidRDefault="002E1A69" w:rsidP="002E1A69">
            <w:pPr>
              <w:jc w:val="center"/>
              <w:rPr>
                <w:rFonts w:ascii="Aptos Narrow" w:hAnsi="Aptos Narrow"/>
                <w:color w:val="000000"/>
                <w:sz w:val="22"/>
                <w:szCs w:val="22"/>
              </w:rPr>
            </w:pPr>
            <w:r w:rsidRPr="002E1A69">
              <w:rPr>
                <w:rFonts w:ascii="Aptos Narrow" w:hAnsi="Aptos Narrow"/>
                <w:sz w:val="22"/>
                <w:szCs w:val="22"/>
              </w:rPr>
              <w:t>R$ 20,56</w:t>
            </w:r>
          </w:p>
        </w:tc>
        <w:tc>
          <w:tcPr>
            <w:tcW w:w="1310" w:type="dxa"/>
            <w:gridSpan w:val="2"/>
            <w:vAlign w:val="center"/>
          </w:tcPr>
          <w:p w14:paraId="58700DB5" w14:textId="7CDEACC2" w:rsidR="002E1A69" w:rsidRPr="002E1A69" w:rsidRDefault="002E1A69" w:rsidP="002E1A69">
            <w:pPr>
              <w:jc w:val="center"/>
              <w:rPr>
                <w:rFonts w:ascii="Aptos Narrow" w:hAnsi="Aptos Narrow"/>
                <w:color w:val="000000"/>
                <w:sz w:val="22"/>
                <w:szCs w:val="22"/>
              </w:rPr>
            </w:pPr>
            <w:r w:rsidRPr="002E1A69">
              <w:rPr>
                <w:rFonts w:ascii="Aptos Narrow" w:hAnsi="Aptos Narrow"/>
                <w:sz w:val="22"/>
                <w:szCs w:val="22"/>
              </w:rPr>
              <w:t>R$ 102.800,00</w:t>
            </w:r>
          </w:p>
        </w:tc>
      </w:tr>
      <w:tr w:rsidR="002E1A69" w14:paraId="512021F2" w14:textId="5DCAC8C5" w:rsidTr="002E1A69">
        <w:trPr>
          <w:gridAfter w:val="1"/>
          <w:wAfter w:w="26" w:type="dxa"/>
          <w:trHeight w:val="2100"/>
          <w:jc w:val="center"/>
        </w:trPr>
        <w:tc>
          <w:tcPr>
            <w:tcW w:w="642" w:type="dxa"/>
            <w:shd w:val="clear" w:color="000000" w:fill="D0D0D0"/>
            <w:noWrap/>
            <w:vAlign w:val="center"/>
            <w:hideMark/>
          </w:tcPr>
          <w:p w14:paraId="714087EF" w14:textId="77777777" w:rsidR="002E1A69" w:rsidRDefault="002E1A69" w:rsidP="002E1A69">
            <w:pPr>
              <w:jc w:val="center"/>
              <w:rPr>
                <w:rFonts w:ascii="Aptos Narrow" w:hAnsi="Aptos Narrow"/>
                <w:color w:val="000000"/>
                <w:sz w:val="22"/>
                <w:szCs w:val="22"/>
              </w:rPr>
            </w:pPr>
            <w:r>
              <w:rPr>
                <w:rFonts w:ascii="Aptos Narrow" w:hAnsi="Aptos Narrow"/>
                <w:color w:val="000000"/>
                <w:sz w:val="22"/>
                <w:szCs w:val="22"/>
              </w:rPr>
              <w:t>26</w:t>
            </w:r>
          </w:p>
        </w:tc>
        <w:tc>
          <w:tcPr>
            <w:tcW w:w="879" w:type="dxa"/>
            <w:noWrap/>
            <w:vAlign w:val="center"/>
            <w:hideMark/>
          </w:tcPr>
          <w:p w14:paraId="53ABC7DF" w14:textId="77777777" w:rsidR="002E1A69" w:rsidRDefault="002E1A69" w:rsidP="002E1A69">
            <w:pPr>
              <w:jc w:val="center"/>
              <w:rPr>
                <w:rFonts w:ascii="Aptos Narrow" w:hAnsi="Aptos Narrow"/>
                <w:color w:val="000000"/>
                <w:sz w:val="22"/>
                <w:szCs w:val="22"/>
              </w:rPr>
            </w:pPr>
            <w:r w:rsidRPr="00C4052E">
              <w:rPr>
                <w:rFonts w:ascii="Aptos Narrow" w:hAnsi="Aptos Narrow"/>
                <w:color w:val="000000"/>
                <w:sz w:val="22"/>
                <w:szCs w:val="22"/>
              </w:rPr>
              <w:t>463839</w:t>
            </w:r>
          </w:p>
        </w:tc>
        <w:tc>
          <w:tcPr>
            <w:tcW w:w="4479" w:type="dxa"/>
            <w:vAlign w:val="center"/>
            <w:hideMark/>
          </w:tcPr>
          <w:p w14:paraId="001F8D28" w14:textId="4C26AF1C" w:rsidR="002E1A69" w:rsidRDefault="002E1A69" w:rsidP="002E1A69">
            <w:pPr>
              <w:rPr>
                <w:rFonts w:ascii="Aptos Narrow" w:hAnsi="Aptos Narrow"/>
                <w:color w:val="000000"/>
                <w:sz w:val="22"/>
                <w:szCs w:val="22"/>
              </w:rPr>
            </w:pPr>
            <w:r>
              <w:rPr>
                <w:rFonts w:ascii="Aptos Narrow" w:hAnsi="Aptos Narrow"/>
                <w:color w:val="000000"/>
                <w:sz w:val="22"/>
                <w:szCs w:val="22"/>
              </w:rPr>
              <w:t>REPOLHO - 1ª qualidade. Fresca, tamanho e coloração uniforme, devendo ser bem desenvolvida, firme e intacta, isenta de material terroso e unidade externa anormal, livre de resíduos de fertilizantes, sujidades, parasitas e larvas, sem danos e mecânicos oriundos do manuseio e transporte.</w:t>
            </w:r>
          </w:p>
        </w:tc>
        <w:tc>
          <w:tcPr>
            <w:tcW w:w="894" w:type="dxa"/>
            <w:noWrap/>
            <w:vAlign w:val="center"/>
            <w:hideMark/>
          </w:tcPr>
          <w:p w14:paraId="5576F486" w14:textId="77777777" w:rsidR="002E1A69" w:rsidRDefault="002E1A69" w:rsidP="002E1A69">
            <w:pPr>
              <w:jc w:val="center"/>
              <w:rPr>
                <w:rFonts w:ascii="Aptos Narrow" w:hAnsi="Aptos Narrow"/>
                <w:color w:val="000000"/>
                <w:sz w:val="22"/>
                <w:szCs w:val="22"/>
              </w:rPr>
            </w:pPr>
            <w:r>
              <w:rPr>
                <w:rFonts w:ascii="Aptos Narrow" w:hAnsi="Aptos Narrow"/>
                <w:color w:val="000000"/>
                <w:sz w:val="22"/>
                <w:szCs w:val="22"/>
              </w:rPr>
              <w:t>Kg</w:t>
            </w:r>
          </w:p>
        </w:tc>
        <w:tc>
          <w:tcPr>
            <w:tcW w:w="907" w:type="dxa"/>
            <w:noWrap/>
            <w:vAlign w:val="center"/>
            <w:hideMark/>
          </w:tcPr>
          <w:p w14:paraId="4F8F8CFA" w14:textId="77777777" w:rsidR="002E1A69" w:rsidRDefault="002E1A69" w:rsidP="002E1A69">
            <w:pPr>
              <w:jc w:val="center"/>
              <w:rPr>
                <w:rFonts w:ascii="Aptos Narrow" w:hAnsi="Aptos Narrow"/>
                <w:color w:val="000000"/>
                <w:sz w:val="22"/>
                <w:szCs w:val="22"/>
              </w:rPr>
            </w:pPr>
            <w:r>
              <w:rPr>
                <w:rFonts w:ascii="Aptos Narrow" w:hAnsi="Aptos Narrow"/>
                <w:color w:val="000000"/>
                <w:sz w:val="22"/>
                <w:szCs w:val="22"/>
              </w:rPr>
              <w:t>1.800</w:t>
            </w:r>
          </w:p>
        </w:tc>
        <w:tc>
          <w:tcPr>
            <w:tcW w:w="1134" w:type="dxa"/>
            <w:vAlign w:val="center"/>
          </w:tcPr>
          <w:p w14:paraId="5E6327F3" w14:textId="7BDB3BBB" w:rsidR="002E1A69" w:rsidRPr="002E1A69" w:rsidRDefault="002E1A69" w:rsidP="002E1A69">
            <w:pPr>
              <w:jc w:val="center"/>
              <w:rPr>
                <w:rFonts w:ascii="Aptos Narrow" w:hAnsi="Aptos Narrow"/>
                <w:color w:val="000000"/>
                <w:sz w:val="22"/>
                <w:szCs w:val="22"/>
              </w:rPr>
            </w:pPr>
            <w:r w:rsidRPr="002E1A69">
              <w:rPr>
                <w:rFonts w:ascii="Aptos Narrow" w:hAnsi="Aptos Narrow"/>
                <w:sz w:val="22"/>
                <w:szCs w:val="22"/>
              </w:rPr>
              <w:t>R$ 5,06</w:t>
            </w:r>
          </w:p>
        </w:tc>
        <w:tc>
          <w:tcPr>
            <w:tcW w:w="1310" w:type="dxa"/>
            <w:gridSpan w:val="2"/>
            <w:vAlign w:val="center"/>
          </w:tcPr>
          <w:p w14:paraId="47851C9C" w14:textId="2D7C7DAD" w:rsidR="002E1A69" w:rsidRPr="002E1A69" w:rsidRDefault="002E1A69" w:rsidP="002E1A69">
            <w:pPr>
              <w:jc w:val="center"/>
              <w:rPr>
                <w:rFonts w:ascii="Aptos Narrow" w:hAnsi="Aptos Narrow"/>
                <w:color w:val="000000"/>
                <w:sz w:val="22"/>
                <w:szCs w:val="22"/>
              </w:rPr>
            </w:pPr>
            <w:r w:rsidRPr="002E1A69">
              <w:rPr>
                <w:rFonts w:ascii="Aptos Narrow" w:hAnsi="Aptos Narrow"/>
                <w:sz w:val="22"/>
                <w:szCs w:val="22"/>
              </w:rPr>
              <w:t>R$ 9.108,00</w:t>
            </w:r>
          </w:p>
        </w:tc>
      </w:tr>
      <w:tr w:rsidR="002E1A69" w14:paraId="5B765EA9" w14:textId="58A76DDA" w:rsidTr="002E1A69">
        <w:trPr>
          <w:gridAfter w:val="1"/>
          <w:wAfter w:w="26" w:type="dxa"/>
          <w:trHeight w:val="1800"/>
          <w:jc w:val="center"/>
        </w:trPr>
        <w:tc>
          <w:tcPr>
            <w:tcW w:w="642" w:type="dxa"/>
            <w:shd w:val="clear" w:color="000000" w:fill="D0D0D0"/>
            <w:noWrap/>
            <w:vAlign w:val="center"/>
            <w:hideMark/>
          </w:tcPr>
          <w:p w14:paraId="58C3138F" w14:textId="77777777" w:rsidR="002E1A69" w:rsidRDefault="002E1A69" w:rsidP="002E1A69">
            <w:pPr>
              <w:jc w:val="center"/>
              <w:rPr>
                <w:rFonts w:ascii="Aptos Narrow" w:hAnsi="Aptos Narrow"/>
                <w:color w:val="000000"/>
                <w:sz w:val="22"/>
                <w:szCs w:val="22"/>
              </w:rPr>
            </w:pPr>
            <w:r>
              <w:rPr>
                <w:rFonts w:ascii="Aptos Narrow" w:hAnsi="Aptos Narrow"/>
                <w:color w:val="000000"/>
                <w:sz w:val="22"/>
                <w:szCs w:val="22"/>
              </w:rPr>
              <w:t>27</w:t>
            </w:r>
          </w:p>
        </w:tc>
        <w:tc>
          <w:tcPr>
            <w:tcW w:w="879" w:type="dxa"/>
            <w:noWrap/>
            <w:vAlign w:val="center"/>
            <w:hideMark/>
          </w:tcPr>
          <w:p w14:paraId="4ED23C33" w14:textId="77777777" w:rsidR="002E1A69" w:rsidRDefault="002E1A69" w:rsidP="002E1A69">
            <w:pPr>
              <w:jc w:val="center"/>
              <w:rPr>
                <w:rFonts w:ascii="Aptos Narrow" w:hAnsi="Aptos Narrow"/>
                <w:color w:val="000000"/>
                <w:sz w:val="22"/>
                <w:szCs w:val="22"/>
              </w:rPr>
            </w:pPr>
            <w:r w:rsidRPr="00DF1847">
              <w:rPr>
                <w:rFonts w:ascii="Aptos Narrow" w:hAnsi="Aptos Narrow"/>
                <w:color w:val="000000"/>
                <w:sz w:val="22"/>
                <w:szCs w:val="22"/>
              </w:rPr>
              <w:t>463806</w:t>
            </w:r>
          </w:p>
        </w:tc>
        <w:tc>
          <w:tcPr>
            <w:tcW w:w="4479" w:type="dxa"/>
            <w:vAlign w:val="center"/>
            <w:hideMark/>
          </w:tcPr>
          <w:p w14:paraId="725C55E7" w14:textId="7C5C0823" w:rsidR="002E1A69" w:rsidRDefault="002E1A69" w:rsidP="002E1A69">
            <w:pPr>
              <w:rPr>
                <w:rFonts w:ascii="Aptos Narrow" w:hAnsi="Aptos Narrow"/>
                <w:color w:val="000000"/>
                <w:sz w:val="22"/>
                <w:szCs w:val="22"/>
              </w:rPr>
            </w:pPr>
            <w:r>
              <w:rPr>
                <w:rFonts w:ascii="Aptos Narrow" w:hAnsi="Aptos Narrow"/>
                <w:color w:val="000000"/>
                <w:sz w:val="22"/>
                <w:szCs w:val="22"/>
              </w:rPr>
              <w:t>TOMATE - Qualidade Débora - 1ª qualidade. Tamanho médio, com aproximadamente 80% de maturação, sem ferimentos ou defeitos, tenros, sem manchas, com coloração uniforme e brilho. A polpa deve estar intacta e o alimento deve apresentar aspecto de fresco.</w:t>
            </w:r>
          </w:p>
        </w:tc>
        <w:tc>
          <w:tcPr>
            <w:tcW w:w="894" w:type="dxa"/>
            <w:noWrap/>
            <w:vAlign w:val="center"/>
            <w:hideMark/>
          </w:tcPr>
          <w:p w14:paraId="5B5875E7" w14:textId="77777777" w:rsidR="002E1A69" w:rsidRDefault="002E1A69" w:rsidP="002E1A69">
            <w:pPr>
              <w:jc w:val="center"/>
              <w:rPr>
                <w:rFonts w:ascii="Aptos Narrow" w:hAnsi="Aptos Narrow"/>
                <w:color w:val="000000"/>
                <w:sz w:val="22"/>
                <w:szCs w:val="22"/>
              </w:rPr>
            </w:pPr>
            <w:r>
              <w:rPr>
                <w:rFonts w:ascii="Aptos Narrow" w:hAnsi="Aptos Narrow"/>
                <w:color w:val="000000"/>
                <w:sz w:val="22"/>
                <w:szCs w:val="22"/>
              </w:rPr>
              <w:t>Kg</w:t>
            </w:r>
          </w:p>
        </w:tc>
        <w:tc>
          <w:tcPr>
            <w:tcW w:w="907" w:type="dxa"/>
            <w:noWrap/>
            <w:vAlign w:val="center"/>
            <w:hideMark/>
          </w:tcPr>
          <w:p w14:paraId="6BB009D7" w14:textId="77777777" w:rsidR="002E1A69" w:rsidRDefault="002E1A69" w:rsidP="002E1A69">
            <w:pPr>
              <w:jc w:val="center"/>
              <w:rPr>
                <w:rFonts w:ascii="Aptos Narrow" w:hAnsi="Aptos Narrow"/>
                <w:color w:val="000000"/>
                <w:sz w:val="22"/>
                <w:szCs w:val="22"/>
              </w:rPr>
            </w:pPr>
            <w:r>
              <w:rPr>
                <w:rFonts w:ascii="Aptos Narrow" w:hAnsi="Aptos Narrow"/>
                <w:color w:val="000000"/>
                <w:sz w:val="22"/>
                <w:szCs w:val="22"/>
              </w:rPr>
              <w:t>3.500</w:t>
            </w:r>
          </w:p>
        </w:tc>
        <w:tc>
          <w:tcPr>
            <w:tcW w:w="1134" w:type="dxa"/>
            <w:vAlign w:val="center"/>
          </w:tcPr>
          <w:p w14:paraId="34CD8268" w14:textId="17051A06" w:rsidR="002E1A69" w:rsidRPr="002E1A69" w:rsidRDefault="002E1A69" w:rsidP="002E1A69">
            <w:pPr>
              <w:jc w:val="center"/>
              <w:rPr>
                <w:rFonts w:ascii="Aptos Narrow" w:hAnsi="Aptos Narrow"/>
                <w:color w:val="000000"/>
                <w:sz w:val="22"/>
                <w:szCs w:val="22"/>
              </w:rPr>
            </w:pPr>
            <w:r w:rsidRPr="002E1A69">
              <w:rPr>
                <w:rFonts w:ascii="Aptos Narrow" w:hAnsi="Aptos Narrow"/>
                <w:sz w:val="22"/>
                <w:szCs w:val="22"/>
              </w:rPr>
              <w:t>R$ 11,37</w:t>
            </w:r>
          </w:p>
        </w:tc>
        <w:tc>
          <w:tcPr>
            <w:tcW w:w="1310" w:type="dxa"/>
            <w:gridSpan w:val="2"/>
            <w:vAlign w:val="center"/>
          </w:tcPr>
          <w:p w14:paraId="2A2E3497" w14:textId="3308464C" w:rsidR="002E1A69" w:rsidRPr="002E1A69" w:rsidRDefault="002E1A69" w:rsidP="002E1A69">
            <w:pPr>
              <w:jc w:val="center"/>
              <w:rPr>
                <w:rFonts w:ascii="Aptos Narrow" w:hAnsi="Aptos Narrow"/>
                <w:color w:val="000000"/>
                <w:sz w:val="22"/>
                <w:szCs w:val="22"/>
              </w:rPr>
            </w:pPr>
            <w:r w:rsidRPr="002E1A69">
              <w:rPr>
                <w:rFonts w:ascii="Aptos Narrow" w:hAnsi="Aptos Narrow"/>
                <w:sz w:val="22"/>
                <w:szCs w:val="22"/>
              </w:rPr>
              <w:t>R$ 39.795,00</w:t>
            </w:r>
          </w:p>
        </w:tc>
      </w:tr>
      <w:tr w:rsidR="002E1A69" w14:paraId="492C657E" w14:textId="49A44A04" w:rsidTr="002E1A69">
        <w:trPr>
          <w:gridAfter w:val="1"/>
          <w:wAfter w:w="26" w:type="dxa"/>
          <w:trHeight w:val="1215"/>
          <w:jc w:val="center"/>
        </w:trPr>
        <w:tc>
          <w:tcPr>
            <w:tcW w:w="642" w:type="dxa"/>
            <w:shd w:val="clear" w:color="000000" w:fill="D0D0D0"/>
            <w:noWrap/>
            <w:vAlign w:val="center"/>
            <w:hideMark/>
          </w:tcPr>
          <w:p w14:paraId="671A666A" w14:textId="77777777" w:rsidR="002E1A69" w:rsidRDefault="002E1A69" w:rsidP="002E1A69">
            <w:pPr>
              <w:jc w:val="center"/>
              <w:rPr>
                <w:rFonts w:ascii="Aptos Narrow" w:hAnsi="Aptos Narrow"/>
                <w:color w:val="000000"/>
                <w:sz w:val="22"/>
                <w:szCs w:val="22"/>
              </w:rPr>
            </w:pPr>
            <w:r>
              <w:rPr>
                <w:rFonts w:ascii="Aptos Narrow" w:hAnsi="Aptos Narrow"/>
                <w:color w:val="000000"/>
                <w:sz w:val="22"/>
                <w:szCs w:val="22"/>
              </w:rPr>
              <w:t>28</w:t>
            </w:r>
          </w:p>
        </w:tc>
        <w:tc>
          <w:tcPr>
            <w:tcW w:w="879" w:type="dxa"/>
            <w:noWrap/>
            <w:vAlign w:val="center"/>
            <w:hideMark/>
          </w:tcPr>
          <w:p w14:paraId="7AD7D55C" w14:textId="77777777" w:rsidR="002E1A69" w:rsidRDefault="002E1A69" w:rsidP="002E1A69">
            <w:pPr>
              <w:jc w:val="center"/>
              <w:rPr>
                <w:rFonts w:ascii="Aptos Narrow" w:hAnsi="Aptos Narrow"/>
                <w:color w:val="000000"/>
                <w:sz w:val="22"/>
                <w:szCs w:val="22"/>
              </w:rPr>
            </w:pPr>
            <w:r w:rsidRPr="00DF1847">
              <w:rPr>
                <w:rFonts w:ascii="Aptos Narrow" w:hAnsi="Aptos Narrow"/>
                <w:color w:val="000000"/>
                <w:sz w:val="22"/>
                <w:szCs w:val="22"/>
              </w:rPr>
              <w:t>463814</w:t>
            </w:r>
          </w:p>
        </w:tc>
        <w:tc>
          <w:tcPr>
            <w:tcW w:w="4479" w:type="dxa"/>
            <w:vAlign w:val="center"/>
            <w:hideMark/>
          </w:tcPr>
          <w:p w14:paraId="452116FE" w14:textId="77777777" w:rsidR="002E1A69" w:rsidRDefault="002E1A69" w:rsidP="002E1A69">
            <w:pPr>
              <w:rPr>
                <w:rFonts w:ascii="Aptos Narrow" w:hAnsi="Aptos Narrow"/>
                <w:color w:val="000000"/>
                <w:sz w:val="22"/>
                <w:szCs w:val="22"/>
              </w:rPr>
            </w:pPr>
            <w:r>
              <w:rPr>
                <w:rFonts w:ascii="Aptos Narrow" w:hAnsi="Aptos Narrow"/>
                <w:color w:val="000000"/>
                <w:sz w:val="22"/>
                <w:szCs w:val="22"/>
              </w:rPr>
              <w:t>VAGEM – 1ª qualidade, tamanho grande ou médio, uniformes, inteiros, sem ferimentos ou defeitos, sem corpos estranhos ou terra aderidos à superfície externa.</w:t>
            </w:r>
          </w:p>
        </w:tc>
        <w:tc>
          <w:tcPr>
            <w:tcW w:w="894" w:type="dxa"/>
            <w:noWrap/>
            <w:vAlign w:val="center"/>
            <w:hideMark/>
          </w:tcPr>
          <w:p w14:paraId="217BEFC2" w14:textId="77777777" w:rsidR="002E1A69" w:rsidRDefault="002E1A69" w:rsidP="002E1A69">
            <w:pPr>
              <w:jc w:val="center"/>
              <w:rPr>
                <w:rFonts w:ascii="Aptos Narrow" w:hAnsi="Aptos Narrow"/>
                <w:color w:val="000000"/>
                <w:sz w:val="22"/>
                <w:szCs w:val="22"/>
              </w:rPr>
            </w:pPr>
            <w:r>
              <w:rPr>
                <w:rFonts w:ascii="Aptos Narrow" w:hAnsi="Aptos Narrow"/>
                <w:color w:val="000000"/>
                <w:sz w:val="22"/>
                <w:szCs w:val="22"/>
              </w:rPr>
              <w:t>Kg</w:t>
            </w:r>
          </w:p>
        </w:tc>
        <w:tc>
          <w:tcPr>
            <w:tcW w:w="907" w:type="dxa"/>
            <w:noWrap/>
            <w:vAlign w:val="center"/>
            <w:hideMark/>
          </w:tcPr>
          <w:p w14:paraId="2AA9A504" w14:textId="77777777" w:rsidR="002E1A69" w:rsidRDefault="002E1A69" w:rsidP="002E1A69">
            <w:pPr>
              <w:jc w:val="center"/>
              <w:rPr>
                <w:rFonts w:ascii="Aptos Narrow" w:hAnsi="Aptos Narrow"/>
                <w:color w:val="000000"/>
                <w:sz w:val="22"/>
                <w:szCs w:val="22"/>
              </w:rPr>
            </w:pPr>
            <w:r>
              <w:rPr>
                <w:rFonts w:ascii="Aptos Narrow" w:hAnsi="Aptos Narrow"/>
                <w:color w:val="000000"/>
                <w:sz w:val="22"/>
                <w:szCs w:val="22"/>
              </w:rPr>
              <w:t>1.500</w:t>
            </w:r>
          </w:p>
        </w:tc>
        <w:tc>
          <w:tcPr>
            <w:tcW w:w="1134" w:type="dxa"/>
            <w:vAlign w:val="center"/>
          </w:tcPr>
          <w:p w14:paraId="5967A902" w14:textId="70896A94" w:rsidR="002E1A69" w:rsidRPr="002E1A69" w:rsidRDefault="002E1A69" w:rsidP="002E1A69">
            <w:pPr>
              <w:jc w:val="center"/>
              <w:rPr>
                <w:rFonts w:ascii="Aptos Narrow" w:hAnsi="Aptos Narrow"/>
                <w:color w:val="000000"/>
                <w:sz w:val="22"/>
                <w:szCs w:val="22"/>
              </w:rPr>
            </w:pPr>
            <w:r w:rsidRPr="002E1A69">
              <w:rPr>
                <w:rFonts w:ascii="Aptos Narrow" w:hAnsi="Aptos Narrow"/>
                <w:sz w:val="22"/>
                <w:szCs w:val="22"/>
              </w:rPr>
              <w:t>R$ 15,10</w:t>
            </w:r>
          </w:p>
        </w:tc>
        <w:tc>
          <w:tcPr>
            <w:tcW w:w="1310" w:type="dxa"/>
            <w:gridSpan w:val="2"/>
            <w:vAlign w:val="center"/>
          </w:tcPr>
          <w:p w14:paraId="3EB84808" w14:textId="14E76D9B" w:rsidR="002E1A69" w:rsidRPr="002E1A69" w:rsidRDefault="002E1A69" w:rsidP="002E1A69">
            <w:pPr>
              <w:jc w:val="center"/>
              <w:rPr>
                <w:rFonts w:ascii="Aptos Narrow" w:hAnsi="Aptos Narrow"/>
                <w:color w:val="000000"/>
                <w:sz w:val="22"/>
                <w:szCs w:val="22"/>
              </w:rPr>
            </w:pPr>
            <w:r w:rsidRPr="002E1A69">
              <w:rPr>
                <w:rFonts w:ascii="Aptos Narrow" w:hAnsi="Aptos Narrow"/>
                <w:sz w:val="22"/>
                <w:szCs w:val="22"/>
              </w:rPr>
              <w:t>R$ 22.650,00</w:t>
            </w:r>
          </w:p>
        </w:tc>
      </w:tr>
      <w:tr w:rsidR="00063349" w14:paraId="1B4191D8" w14:textId="77777777" w:rsidTr="002E1A69">
        <w:trPr>
          <w:trHeight w:val="317"/>
          <w:jc w:val="center"/>
        </w:trPr>
        <w:tc>
          <w:tcPr>
            <w:tcW w:w="10271" w:type="dxa"/>
            <w:gridSpan w:val="9"/>
            <w:shd w:val="clear" w:color="auto" w:fill="D0CECE" w:themeFill="background2" w:themeFillShade="E6"/>
            <w:noWrap/>
            <w:vAlign w:val="center"/>
          </w:tcPr>
          <w:p w14:paraId="3A4F9CDD" w14:textId="45C2D3AA" w:rsidR="00063349" w:rsidRPr="00063349" w:rsidRDefault="00063349" w:rsidP="009B39C0">
            <w:pPr>
              <w:jc w:val="center"/>
              <w:rPr>
                <w:rFonts w:ascii="Aptos Narrow" w:hAnsi="Aptos Narrow"/>
                <w:b/>
                <w:bCs/>
                <w:color w:val="000000"/>
                <w:sz w:val="22"/>
                <w:szCs w:val="22"/>
              </w:rPr>
            </w:pPr>
            <w:r w:rsidRPr="00063349">
              <w:rPr>
                <w:rFonts w:ascii="Aptos Narrow" w:hAnsi="Aptos Narrow"/>
                <w:b/>
                <w:bCs/>
                <w:color w:val="000000"/>
                <w:sz w:val="22"/>
                <w:szCs w:val="22"/>
              </w:rPr>
              <w:t xml:space="preserve">VALOR TOTAL </w:t>
            </w:r>
            <w:r w:rsidR="00A56374">
              <w:rPr>
                <w:rFonts w:ascii="Aptos Narrow" w:hAnsi="Aptos Narrow"/>
                <w:b/>
                <w:bCs/>
                <w:color w:val="000000"/>
                <w:sz w:val="22"/>
                <w:szCs w:val="22"/>
              </w:rPr>
              <w:t xml:space="preserve">DO </w:t>
            </w:r>
            <w:r w:rsidRPr="00063349">
              <w:rPr>
                <w:rFonts w:ascii="Aptos Narrow" w:hAnsi="Aptos Narrow"/>
                <w:b/>
                <w:bCs/>
                <w:color w:val="000000"/>
                <w:sz w:val="22"/>
                <w:szCs w:val="22"/>
              </w:rPr>
              <w:t xml:space="preserve">LOTE 1: R$ </w:t>
            </w:r>
            <w:r w:rsidR="00320052">
              <w:rPr>
                <w:rFonts w:ascii="Aptos Narrow" w:hAnsi="Aptos Narrow"/>
                <w:b/>
                <w:bCs/>
                <w:color w:val="000000"/>
                <w:sz w:val="22"/>
                <w:szCs w:val="22"/>
              </w:rPr>
              <w:t>2.100.366,00</w:t>
            </w:r>
          </w:p>
        </w:tc>
      </w:tr>
      <w:tr w:rsidR="00063349" w14:paraId="08FE760B" w14:textId="77777777" w:rsidTr="002E1A69">
        <w:trPr>
          <w:trHeight w:val="317"/>
          <w:jc w:val="center"/>
        </w:trPr>
        <w:tc>
          <w:tcPr>
            <w:tcW w:w="10271" w:type="dxa"/>
            <w:gridSpan w:val="9"/>
            <w:shd w:val="clear" w:color="auto" w:fill="D0CECE" w:themeFill="background2" w:themeFillShade="E6"/>
            <w:noWrap/>
            <w:vAlign w:val="center"/>
          </w:tcPr>
          <w:p w14:paraId="5BD156DE" w14:textId="0C48062E" w:rsidR="00063349" w:rsidRPr="00063349" w:rsidRDefault="00063349" w:rsidP="009B39C0">
            <w:pPr>
              <w:jc w:val="center"/>
              <w:rPr>
                <w:rFonts w:ascii="Aptos Narrow" w:hAnsi="Aptos Narrow"/>
                <w:b/>
                <w:bCs/>
                <w:color w:val="000000"/>
                <w:sz w:val="22"/>
                <w:szCs w:val="22"/>
              </w:rPr>
            </w:pPr>
            <w:r>
              <w:rPr>
                <w:rFonts w:ascii="Aptos Narrow" w:hAnsi="Aptos Narrow"/>
                <w:b/>
                <w:bCs/>
                <w:color w:val="000000"/>
                <w:sz w:val="22"/>
                <w:szCs w:val="22"/>
              </w:rPr>
              <w:lastRenderedPageBreak/>
              <w:t xml:space="preserve">LOTE 2 - ESTOCÁVEIS </w:t>
            </w:r>
          </w:p>
        </w:tc>
      </w:tr>
      <w:tr w:rsidR="009C498B" w14:paraId="08C070CA" w14:textId="77777777" w:rsidTr="002E1A69">
        <w:trPr>
          <w:gridAfter w:val="1"/>
          <w:wAfter w:w="26" w:type="dxa"/>
          <w:trHeight w:val="850"/>
          <w:jc w:val="center"/>
        </w:trPr>
        <w:tc>
          <w:tcPr>
            <w:tcW w:w="642" w:type="dxa"/>
            <w:shd w:val="clear" w:color="000000" w:fill="D0D0D0"/>
            <w:noWrap/>
            <w:vAlign w:val="center"/>
          </w:tcPr>
          <w:p w14:paraId="2B65D5C0" w14:textId="7E611049" w:rsidR="009C498B" w:rsidRPr="00105800" w:rsidRDefault="009C498B" w:rsidP="009C498B">
            <w:pPr>
              <w:jc w:val="center"/>
              <w:rPr>
                <w:rFonts w:ascii="Aptos Narrow" w:hAnsi="Aptos Narrow"/>
                <w:b/>
                <w:bCs/>
                <w:color w:val="000000"/>
                <w:sz w:val="22"/>
                <w:szCs w:val="22"/>
              </w:rPr>
            </w:pPr>
            <w:r w:rsidRPr="00105800">
              <w:rPr>
                <w:rFonts w:ascii="Aptos Narrow" w:hAnsi="Aptos Narrow"/>
                <w:b/>
                <w:bCs/>
                <w:color w:val="000000"/>
                <w:sz w:val="22"/>
                <w:szCs w:val="22"/>
              </w:rPr>
              <w:t>ITEM</w:t>
            </w:r>
          </w:p>
        </w:tc>
        <w:tc>
          <w:tcPr>
            <w:tcW w:w="879" w:type="dxa"/>
            <w:shd w:val="clear" w:color="000000" w:fill="D0D0D0"/>
            <w:noWrap/>
            <w:vAlign w:val="center"/>
          </w:tcPr>
          <w:p w14:paraId="7CC5FE30" w14:textId="6CBAAB5D" w:rsidR="009C498B" w:rsidRPr="00105800" w:rsidRDefault="009C498B" w:rsidP="009C498B">
            <w:pPr>
              <w:jc w:val="center"/>
              <w:rPr>
                <w:rFonts w:ascii="Aptos Narrow" w:hAnsi="Aptos Narrow"/>
                <w:b/>
                <w:bCs/>
                <w:color w:val="000000"/>
                <w:sz w:val="22"/>
                <w:szCs w:val="22"/>
              </w:rPr>
            </w:pPr>
            <w:r w:rsidRPr="00105800">
              <w:rPr>
                <w:rFonts w:ascii="Aptos Narrow" w:hAnsi="Aptos Narrow"/>
                <w:b/>
                <w:bCs/>
                <w:color w:val="000000"/>
                <w:sz w:val="22"/>
                <w:szCs w:val="22"/>
              </w:rPr>
              <w:t>CÓDIGO</w:t>
            </w:r>
          </w:p>
        </w:tc>
        <w:tc>
          <w:tcPr>
            <w:tcW w:w="4479" w:type="dxa"/>
            <w:shd w:val="clear" w:color="000000" w:fill="D0D0D0"/>
            <w:vAlign w:val="center"/>
          </w:tcPr>
          <w:p w14:paraId="52B576AA" w14:textId="504D0FE3" w:rsidR="009C498B" w:rsidRPr="00105800" w:rsidRDefault="009C498B" w:rsidP="009C498B">
            <w:pPr>
              <w:jc w:val="center"/>
              <w:rPr>
                <w:rFonts w:ascii="Aptos Narrow" w:hAnsi="Aptos Narrow"/>
                <w:b/>
                <w:bCs/>
                <w:color w:val="000000"/>
                <w:sz w:val="22"/>
                <w:szCs w:val="22"/>
              </w:rPr>
            </w:pPr>
            <w:r w:rsidRPr="00105800">
              <w:rPr>
                <w:rFonts w:ascii="Aptos Narrow" w:hAnsi="Aptos Narrow"/>
                <w:b/>
                <w:bCs/>
                <w:color w:val="000000"/>
                <w:sz w:val="22"/>
                <w:szCs w:val="22"/>
              </w:rPr>
              <w:t>DESCRIÇÃO</w:t>
            </w:r>
          </w:p>
        </w:tc>
        <w:tc>
          <w:tcPr>
            <w:tcW w:w="894" w:type="dxa"/>
            <w:shd w:val="clear" w:color="000000" w:fill="D0D0D0"/>
            <w:noWrap/>
            <w:vAlign w:val="center"/>
          </w:tcPr>
          <w:p w14:paraId="16964215" w14:textId="3767501B" w:rsidR="009C498B" w:rsidRPr="00105800" w:rsidRDefault="009C498B" w:rsidP="009C498B">
            <w:pPr>
              <w:jc w:val="center"/>
              <w:rPr>
                <w:rFonts w:ascii="Aptos Narrow" w:hAnsi="Aptos Narrow"/>
                <w:b/>
                <w:bCs/>
                <w:color w:val="000000"/>
                <w:sz w:val="22"/>
                <w:szCs w:val="22"/>
              </w:rPr>
            </w:pPr>
            <w:r w:rsidRPr="00105800">
              <w:rPr>
                <w:rFonts w:ascii="Aptos Narrow" w:hAnsi="Aptos Narrow"/>
                <w:b/>
                <w:bCs/>
                <w:color w:val="000000"/>
                <w:sz w:val="22"/>
                <w:szCs w:val="22"/>
              </w:rPr>
              <w:t>UND.</w:t>
            </w:r>
          </w:p>
        </w:tc>
        <w:tc>
          <w:tcPr>
            <w:tcW w:w="907" w:type="dxa"/>
            <w:shd w:val="clear" w:color="000000" w:fill="D0D0D0"/>
            <w:noWrap/>
            <w:vAlign w:val="center"/>
          </w:tcPr>
          <w:p w14:paraId="1D71EFCE" w14:textId="1178F115" w:rsidR="009C498B" w:rsidRPr="00105800" w:rsidRDefault="009C498B" w:rsidP="009C498B">
            <w:pPr>
              <w:jc w:val="center"/>
              <w:rPr>
                <w:rFonts w:ascii="Aptos Narrow" w:hAnsi="Aptos Narrow"/>
                <w:b/>
                <w:bCs/>
                <w:color w:val="000000"/>
                <w:sz w:val="22"/>
                <w:szCs w:val="22"/>
              </w:rPr>
            </w:pPr>
            <w:r w:rsidRPr="00105800">
              <w:rPr>
                <w:rFonts w:ascii="Aptos Narrow" w:hAnsi="Aptos Narrow"/>
                <w:b/>
                <w:bCs/>
                <w:color w:val="000000"/>
                <w:sz w:val="22"/>
                <w:szCs w:val="22"/>
              </w:rPr>
              <w:t>QUANT.</w:t>
            </w:r>
          </w:p>
        </w:tc>
        <w:tc>
          <w:tcPr>
            <w:tcW w:w="1134" w:type="dxa"/>
            <w:shd w:val="clear" w:color="000000" w:fill="D0D0D0"/>
            <w:vAlign w:val="center"/>
          </w:tcPr>
          <w:p w14:paraId="370972F3" w14:textId="65CFFC9B" w:rsidR="009C498B" w:rsidRPr="00105800" w:rsidRDefault="009C498B" w:rsidP="009C498B">
            <w:pPr>
              <w:jc w:val="center"/>
              <w:rPr>
                <w:rFonts w:ascii="Aptos Narrow" w:hAnsi="Aptos Narrow"/>
                <w:b/>
                <w:bCs/>
                <w:color w:val="000000"/>
                <w:sz w:val="22"/>
                <w:szCs w:val="22"/>
              </w:rPr>
            </w:pPr>
            <w:r w:rsidRPr="00105800">
              <w:rPr>
                <w:rFonts w:ascii="Aptos Narrow" w:hAnsi="Aptos Narrow"/>
                <w:b/>
                <w:bCs/>
                <w:color w:val="000000"/>
                <w:sz w:val="22"/>
                <w:szCs w:val="22"/>
              </w:rPr>
              <w:t xml:space="preserve">VALOR UNITÁRIO </w:t>
            </w:r>
            <w:r w:rsidR="00105800">
              <w:rPr>
                <w:rFonts w:ascii="Aptos Narrow" w:hAnsi="Aptos Narrow"/>
                <w:b/>
                <w:bCs/>
                <w:color w:val="000000"/>
                <w:sz w:val="22"/>
                <w:szCs w:val="22"/>
              </w:rPr>
              <w:t xml:space="preserve">DO </w:t>
            </w:r>
            <w:r w:rsidRPr="00105800">
              <w:rPr>
                <w:rFonts w:ascii="Aptos Narrow" w:hAnsi="Aptos Narrow"/>
                <w:b/>
                <w:bCs/>
                <w:color w:val="000000"/>
                <w:sz w:val="22"/>
                <w:szCs w:val="22"/>
              </w:rPr>
              <w:t>ITEM</w:t>
            </w:r>
          </w:p>
        </w:tc>
        <w:tc>
          <w:tcPr>
            <w:tcW w:w="1310" w:type="dxa"/>
            <w:gridSpan w:val="2"/>
            <w:shd w:val="clear" w:color="000000" w:fill="D0D0D0"/>
            <w:vAlign w:val="center"/>
          </w:tcPr>
          <w:p w14:paraId="4924A9E1" w14:textId="77777777" w:rsidR="00105800" w:rsidRDefault="009C498B" w:rsidP="009C498B">
            <w:pPr>
              <w:jc w:val="center"/>
              <w:rPr>
                <w:rFonts w:ascii="Aptos Narrow" w:hAnsi="Aptos Narrow"/>
                <w:b/>
                <w:bCs/>
                <w:color w:val="000000"/>
                <w:sz w:val="22"/>
                <w:szCs w:val="22"/>
              </w:rPr>
            </w:pPr>
            <w:r w:rsidRPr="00105800">
              <w:rPr>
                <w:rFonts w:ascii="Aptos Narrow" w:hAnsi="Aptos Narrow"/>
                <w:b/>
                <w:bCs/>
                <w:color w:val="000000"/>
                <w:sz w:val="22"/>
                <w:szCs w:val="22"/>
              </w:rPr>
              <w:t xml:space="preserve">VALOR TOTAL </w:t>
            </w:r>
          </w:p>
          <w:p w14:paraId="008BA834" w14:textId="1528612D" w:rsidR="009C498B" w:rsidRPr="00105800" w:rsidRDefault="00105800" w:rsidP="009C498B">
            <w:pPr>
              <w:jc w:val="center"/>
              <w:rPr>
                <w:rFonts w:ascii="Aptos Narrow" w:hAnsi="Aptos Narrow"/>
                <w:b/>
                <w:bCs/>
                <w:color w:val="000000"/>
                <w:sz w:val="22"/>
                <w:szCs w:val="22"/>
              </w:rPr>
            </w:pPr>
            <w:r>
              <w:rPr>
                <w:rFonts w:ascii="Aptos Narrow" w:hAnsi="Aptos Narrow"/>
                <w:b/>
                <w:bCs/>
                <w:color w:val="000000"/>
                <w:sz w:val="22"/>
                <w:szCs w:val="22"/>
              </w:rPr>
              <w:t xml:space="preserve">DO </w:t>
            </w:r>
            <w:r w:rsidR="009C498B" w:rsidRPr="00105800">
              <w:rPr>
                <w:rFonts w:ascii="Aptos Narrow" w:hAnsi="Aptos Narrow"/>
                <w:b/>
                <w:bCs/>
                <w:color w:val="000000"/>
                <w:sz w:val="22"/>
                <w:szCs w:val="22"/>
              </w:rPr>
              <w:t xml:space="preserve">ITEM </w:t>
            </w:r>
          </w:p>
        </w:tc>
      </w:tr>
      <w:tr w:rsidR="002E1A69" w14:paraId="63428F01" w14:textId="77777777" w:rsidTr="005E6802">
        <w:trPr>
          <w:gridAfter w:val="1"/>
          <w:wAfter w:w="26" w:type="dxa"/>
          <w:trHeight w:val="907"/>
          <w:jc w:val="center"/>
        </w:trPr>
        <w:tc>
          <w:tcPr>
            <w:tcW w:w="642" w:type="dxa"/>
            <w:shd w:val="clear" w:color="000000" w:fill="D0D0D0"/>
            <w:noWrap/>
            <w:vAlign w:val="center"/>
          </w:tcPr>
          <w:p w14:paraId="19F48DD4" w14:textId="4DAA21CF" w:rsidR="002E1A69" w:rsidRDefault="002E1A69" w:rsidP="002E1A69">
            <w:pPr>
              <w:jc w:val="center"/>
              <w:rPr>
                <w:rFonts w:ascii="Aptos Narrow" w:hAnsi="Aptos Narrow"/>
                <w:color w:val="000000"/>
                <w:sz w:val="22"/>
                <w:szCs w:val="22"/>
              </w:rPr>
            </w:pPr>
            <w:r>
              <w:rPr>
                <w:rFonts w:ascii="Aptos Narrow" w:hAnsi="Aptos Narrow"/>
                <w:color w:val="000000"/>
                <w:sz w:val="22"/>
                <w:szCs w:val="22"/>
              </w:rPr>
              <w:t>29</w:t>
            </w:r>
          </w:p>
        </w:tc>
        <w:tc>
          <w:tcPr>
            <w:tcW w:w="879" w:type="dxa"/>
            <w:noWrap/>
            <w:vAlign w:val="center"/>
          </w:tcPr>
          <w:p w14:paraId="55F1B9F5" w14:textId="604798C3" w:rsidR="002E1A69" w:rsidRPr="00DF1847" w:rsidRDefault="002E1A69" w:rsidP="002E1A69">
            <w:pPr>
              <w:jc w:val="center"/>
              <w:rPr>
                <w:rFonts w:ascii="Aptos Narrow" w:hAnsi="Aptos Narrow"/>
                <w:color w:val="000000"/>
                <w:sz w:val="22"/>
                <w:szCs w:val="22"/>
              </w:rPr>
            </w:pPr>
            <w:r w:rsidRPr="007103EC">
              <w:rPr>
                <w:rFonts w:ascii="Aptos Narrow" w:hAnsi="Aptos Narrow"/>
                <w:color w:val="000000"/>
                <w:sz w:val="22"/>
                <w:szCs w:val="22"/>
              </w:rPr>
              <w:t>463997</w:t>
            </w:r>
          </w:p>
        </w:tc>
        <w:tc>
          <w:tcPr>
            <w:tcW w:w="4479" w:type="dxa"/>
            <w:vAlign w:val="center"/>
          </w:tcPr>
          <w:p w14:paraId="3577D1D5" w14:textId="35BC69ED" w:rsidR="002E1A69" w:rsidRDefault="002E1A69" w:rsidP="002E1A69">
            <w:pPr>
              <w:rPr>
                <w:rFonts w:ascii="Aptos Narrow" w:hAnsi="Aptos Narrow"/>
                <w:color w:val="000000"/>
                <w:sz w:val="22"/>
                <w:szCs w:val="22"/>
              </w:rPr>
            </w:pPr>
            <w:r>
              <w:rPr>
                <w:rFonts w:ascii="Aptos Narrow" w:hAnsi="Aptos Narrow"/>
                <w:color w:val="000000"/>
                <w:sz w:val="22"/>
                <w:szCs w:val="22"/>
              </w:rPr>
              <w:t>AÇÚCAR REFINADO - Acondicionado em pacote plástico de 1Kg, íntegro, resistente, vedado hermeticamente. A embalagem deverá conter externamente os dados de identificação e procedência, número do lote, data de fabricação, quantidade do produto. Deverá apresentar validade mínima de 6 (seis) meses a partir da data de entrega.</w:t>
            </w:r>
          </w:p>
        </w:tc>
        <w:tc>
          <w:tcPr>
            <w:tcW w:w="894" w:type="dxa"/>
            <w:noWrap/>
            <w:vAlign w:val="center"/>
          </w:tcPr>
          <w:p w14:paraId="50B9AC73" w14:textId="183870F5" w:rsidR="002E1A69" w:rsidRDefault="002E1A69" w:rsidP="002E1A69">
            <w:pPr>
              <w:jc w:val="center"/>
              <w:rPr>
                <w:rFonts w:ascii="Aptos Narrow" w:hAnsi="Aptos Narrow"/>
                <w:color w:val="000000"/>
                <w:sz w:val="22"/>
                <w:szCs w:val="22"/>
              </w:rPr>
            </w:pPr>
            <w:r>
              <w:rPr>
                <w:rFonts w:ascii="Aptos Narrow" w:hAnsi="Aptos Narrow"/>
                <w:color w:val="000000"/>
                <w:sz w:val="22"/>
                <w:szCs w:val="22"/>
              </w:rPr>
              <w:t>Kg</w:t>
            </w:r>
          </w:p>
        </w:tc>
        <w:tc>
          <w:tcPr>
            <w:tcW w:w="907" w:type="dxa"/>
            <w:noWrap/>
            <w:vAlign w:val="center"/>
          </w:tcPr>
          <w:p w14:paraId="7E1989F8" w14:textId="485221E6" w:rsidR="002E1A69" w:rsidRDefault="002E1A69" w:rsidP="002E1A69">
            <w:pPr>
              <w:jc w:val="center"/>
              <w:rPr>
                <w:rFonts w:ascii="Aptos Narrow" w:hAnsi="Aptos Narrow"/>
                <w:color w:val="000000"/>
                <w:sz w:val="22"/>
                <w:szCs w:val="22"/>
              </w:rPr>
            </w:pPr>
            <w:r>
              <w:rPr>
                <w:rFonts w:ascii="Aptos Narrow" w:hAnsi="Aptos Narrow"/>
                <w:color w:val="000000"/>
                <w:sz w:val="22"/>
                <w:szCs w:val="22"/>
              </w:rPr>
              <w:t>6.000</w:t>
            </w:r>
          </w:p>
        </w:tc>
        <w:tc>
          <w:tcPr>
            <w:tcW w:w="1134" w:type="dxa"/>
            <w:vAlign w:val="center"/>
          </w:tcPr>
          <w:p w14:paraId="34CEF943" w14:textId="23506C64" w:rsidR="002E1A69" w:rsidRPr="005E6802" w:rsidRDefault="002E1A69" w:rsidP="005E6802">
            <w:pPr>
              <w:jc w:val="center"/>
              <w:rPr>
                <w:rFonts w:ascii="Aptos Narrow" w:hAnsi="Aptos Narrow"/>
                <w:color w:val="000000"/>
                <w:sz w:val="22"/>
                <w:szCs w:val="22"/>
              </w:rPr>
            </w:pPr>
            <w:r w:rsidRPr="005E6802">
              <w:rPr>
                <w:rFonts w:ascii="Aptos Narrow" w:hAnsi="Aptos Narrow"/>
                <w:sz w:val="22"/>
                <w:szCs w:val="22"/>
              </w:rPr>
              <w:t>R$ 5,11</w:t>
            </w:r>
          </w:p>
        </w:tc>
        <w:tc>
          <w:tcPr>
            <w:tcW w:w="1310" w:type="dxa"/>
            <w:gridSpan w:val="2"/>
            <w:vAlign w:val="center"/>
          </w:tcPr>
          <w:p w14:paraId="033D5716" w14:textId="3F0F2442" w:rsidR="002E1A69" w:rsidRPr="005E6802" w:rsidRDefault="002E1A69" w:rsidP="005E6802">
            <w:pPr>
              <w:jc w:val="center"/>
              <w:rPr>
                <w:rFonts w:ascii="Aptos Narrow" w:hAnsi="Aptos Narrow"/>
                <w:color w:val="000000"/>
                <w:sz w:val="22"/>
                <w:szCs w:val="22"/>
              </w:rPr>
            </w:pPr>
            <w:r w:rsidRPr="005E6802">
              <w:rPr>
                <w:rFonts w:ascii="Aptos Narrow" w:hAnsi="Aptos Narrow"/>
                <w:sz w:val="22"/>
                <w:szCs w:val="22"/>
              </w:rPr>
              <w:t>R$ 30.660,00</w:t>
            </w:r>
          </w:p>
        </w:tc>
      </w:tr>
      <w:tr w:rsidR="002E1A69" w14:paraId="62352B70" w14:textId="77777777" w:rsidTr="005E6802">
        <w:trPr>
          <w:gridAfter w:val="1"/>
          <w:wAfter w:w="26" w:type="dxa"/>
          <w:trHeight w:val="1215"/>
          <w:jc w:val="center"/>
        </w:trPr>
        <w:tc>
          <w:tcPr>
            <w:tcW w:w="642" w:type="dxa"/>
            <w:shd w:val="clear" w:color="000000" w:fill="D0D0D0"/>
            <w:noWrap/>
            <w:vAlign w:val="center"/>
          </w:tcPr>
          <w:p w14:paraId="5358423E" w14:textId="3222F0A2" w:rsidR="002E1A69" w:rsidRDefault="002E1A69" w:rsidP="002E1A69">
            <w:pPr>
              <w:jc w:val="center"/>
              <w:rPr>
                <w:rFonts w:ascii="Aptos Narrow" w:hAnsi="Aptos Narrow"/>
                <w:color w:val="000000"/>
                <w:sz w:val="22"/>
                <w:szCs w:val="22"/>
              </w:rPr>
            </w:pPr>
            <w:r>
              <w:rPr>
                <w:rFonts w:ascii="Aptos Narrow" w:hAnsi="Aptos Narrow"/>
                <w:color w:val="000000"/>
                <w:sz w:val="22"/>
                <w:szCs w:val="22"/>
              </w:rPr>
              <w:t>30</w:t>
            </w:r>
          </w:p>
        </w:tc>
        <w:tc>
          <w:tcPr>
            <w:tcW w:w="879" w:type="dxa"/>
            <w:noWrap/>
            <w:vAlign w:val="center"/>
          </w:tcPr>
          <w:p w14:paraId="7BF22BFF" w14:textId="11EB458E" w:rsidR="002E1A69" w:rsidRPr="00DF1847" w:rsidRDefault="002E1A69" w:rsidP="002E1A69">
            <w:pPr>
              <w:jc w:val="center"/>
              <w:rPr>
                <w:rFonts w:ascii="Aptos Narrow" w:hAnsi="Aptos Narrow"/>
                <w:color w:val="000000"/>
                <w:sz w:val="22"/>
                <w:szCs w:val="22"/>
              </w:rPr>
            </w:pPr>
            <w:r w:rsidRPr="007103EC">
              <w:rPr>
                <w:rFonts w:ascii="Aptos Narrow" w:hAnsi="Aptos Narrow"/>
                <w:color w:val="000000"/>
                <w:sz w:val="22"/>
                <w:szCs w:val="22"/>
              </w:rPr>
              <w:t>436134</w:t>
            </w:r>
          </w:p>
        </w:tc>
        <w:tc>
          <w:tcPr>
            <w:tcW w:w="4479" w:type="dxa"/>
            <w:vAlign w:val="center"/>
          </w:tcPr>
          <w:p w14:paraId="148ECFEC" w14:textId="09D819A1" w:rsidR="002E1A69" w:rsidRDefault="002E1A69" w:rsidP="002E1A69">
            <w:pPr>
              <w:rPr>
                <w:rFonts w:ascii="Aptos Narrow" w:hAnsi="Aptos Narrow"/>
                <w:color w:val="000000"/>
                <w:sz w:val="22"/>
                <w:szCs w:val="22"/>
              </w:rPr>
            </w:pPr>
            <w:r>
              <w:rPr>
                <w:rFonts w:ascii="Aptos Narrow" w:hAnsi="Aptos Narrow"/>
                <w:color w:val="000000"/>
                <w:sz w:val="22"/>
                <w:szCs w:val="22"/>
              </w:rPr>
              <w:t>ADOÇANTE - adoçante líquido a base de sucralose, sem adição de outros edulcorantes como ciclamato de sódio e sacarina. Validade mínima de 6 (seis) meses da data de entrega. Embalagem 100ml.</w:t>
            </w:r>
          </w:p>
        </w:tc>
        <w:tc>
          <w:tcPr>
            <w:tcW w:w="894" w:type="dxa"/>
            <w:noWrap/>
            <w:vAlign w:val="center"/>
          </w:tcPr>
          <w:p w14:paraId="45CB54FE" w14:textId="425BDC14" w:rsidR="002E1A69" w:rsidRDefault="002E1A69" w:rsidP="002E1A69">
            <w:pPr>
              <w:jc w:val="center"/>
              <w:rPr>
                <w:rFonts w:ascii="Aptos Narrow" w:hAnsi="Aptos Narrow"/>
                <w:color w:val="000000"/>
                <w:sz w:val="22"/>
                <w:szCs w:val="22"/>
              </w:rPr>
            </w:pPr>
            <w:r>
              <w:rPr>
                <w:rFonts w:ascii="Aptos Narrow" w:hAnsi="Aptos Narrow"/>
                <w:color w:val="000000"/>
                <w:sz w:val="22"/>
                <w:szCs w:val="22"/>
              </w:rPr>
              <w:t>Unidade</w:t>
            </w:r>
          </w:p>
        </w:tc>
        <w:tc>
          <w:tcPr>
            <w:tcW w:w="907" w:type="dxa"/>
            <w:noWrap/>
            <w:vAlign w:val="center"/>
          </w:tcPr>
          <w:p w14:paraId="24888052" w14:textId="5916B3A5" w:rsidR="002E1A69" w:rsidRDefault="002E1A69" w:rsidP="002E1A69">
            <w:pPr>
              <w:jc w:val="center"/>
              <w:rPr>
                <w:rFonts w:ascii="Aptos Narrow" w:hAnsi="Aptos Narrow"/>
                <w:color w:val="000000"/>
                <w:sz w:val="22"/>
                <w:szCs w:val="22"/>
              </w:rPr>
            </w:pPr>
            <w:r>
              <w:rPr>
                <w:rFonts w:ascii="Aptos Narrow" w:hAnsi="Aptos Narrow"/>
                <w:color w:val="000000"/>
                <w:sz w:val="22"/>
                <w:szCs w:val="22"/>
              </w:rPr>
              <w:t>20</w:t>
            </w:r>
          </w:p>
        </w:tc>
        <w:tc>
          <w:tcPr>
            <w:tcW w:w="1134" w:type="dxa"/>
            <w:vAlign w:val="center"/>
          </w:tcPr>
          <w:p w14:paraId="23AFA0C8" w14:textId="5CE60843" w:rsidR="002E1A69" w:rsidRPr="005E6802" w:rsidRDefault="002E1A69" w:rsidP="005E6802">
            <w:pPr>
              <w:jc w:val="center"/>
              <w:rPr>
                <w:rFonts w:ascii="Aptos Narrow" w:hAnsi="Aptos Narrow"/>
                <w:color w:val="000000"/>
                <w:sz w:val="22"/>
                <w:szCs w:val="22"/>
              </w:rPr>
            </w:pPr>
            <w:r w:rsidRPr="005E6802">
              <w:rPr>
                <w:rFonts w:ascii="Aptos Narrow" w:hAnsi="Aptos Narrow"/>
                <w:sz w:val="22"/>
                <w:szCs w:val="22"/>
              </w:rPr>
              <w:t>R$ 10,99</w:t>
            </w:r>
          </w:p>
        </w:tc>
        <w:tc>
          <w:tcPr>
            <w:tcW w:w="1310" w:type="dxa"/>
            <w:gridSpan w:val="2"/>
            <w:vAlign w:val="center"/>
          </w:tcPr>
          <w:p w14:paraId="23B7EE14" w14:textId="18784794" w:rsidR="002E1A69" w:rsidRPr="005E6802" w:rsidRDefault="002E1A69" w:rsidP="005E6802">
            <w:pPr>
              <w:jc w:val="center"/>
              <w:rPr>
                <w:rFonts w:ascii="Aptos Narrow" w:hAnsi="Aptos Narrow"/>
                <w:color w:val="000000"/>
                <w:sz w:val="22"/>
                <w:szCs w:val="22"/>
              </w:rPr>
            </w:pPr>
            <w:r w:rsidRPr="005E6802">
              <w:rPr>
                <w:rFonts w:ascii="Aptos Narrow" w:hAnsi="Aptos Narrow"/>
                <w:sz w:val="22"/>
                <w:szCs w:val="22"/>
              </w:rPr>
              <w:t>R$ 219,80</w:t>
            </w:r>
          </w:p>
        </w:tc>
      </w:tr>
      <w:tr w:rsidR="002E1A69" w14:paraId="5E30F288" w14:textId="77777777" w:rsidTr="005E6802">
        <w:trPr>
          <w:gridAfter w:val="1"/>
          <w:wAfter w:w="26" w:type="dxa"/>
          <w:trHeight w:val="1215"/>
          <w:jc w:val="center"/>
        </w:trPr>
        <w:tc>
          <w:tcPr>
            <w:tcW w:w="642" w:type="dxa"/>
            <w:shd w:val="clear" w:color="000000" w:fill="D0D0D0"/>
            <w:noWrap/>
            <w:vAlign w:val="center"/>
          </w:tcPr>
          <w:p w14:paraId="24FAE483" w14:textId="2FE90BAB" w:rsidR="002E1A69" w:rsidRDefault="002E1A69" w:rsidP="002E1A69">
            <w:pPr>
              <w:jc w:val="center"/>
              <w:rPr>
                <w:rFonts w:ascii="Aptos Narrow" w:hAnsi="Aptos Narrow"/>
                <w:color w:val="000000"/>
                <w:sz w:val="22"/>
                <w:szCs w:val="22"/>
              </w:rPr>
            </w:pPr>
            <w:r>
              <w:rPr>
                <w:rFonts w:ascii="Aptos Narrow" w:hAnsi="Aptos Narrow"/>
                <w:color w:val="000000"/>
                <w:sz w:val="22"/>
                <w:szCs w:val="22"/>
              </w:rPr>
              <w:t>31</w:t>
            </w:r>
          </w:p>
        </w:tc>
        <w:tc>
          <w:tcPr>
            <w:tcW w:w="879" w:type="dxa"/>
            <w:noWrap/>
            <w:vAlign w:val="center"/>
          </w:tcPr>
          <w:p w14:paraId="481D3474" w14:textId="56F6AC9D" w:rsidR="002E1A69" w:rsidRPr="00DF1847" w:rsidRDefault="002E1A69" w:rsidP="002E1A69">
            <w:pPr>
              <w:jc w:val="center"/>
              <w:rPr>
                <w:rFonts w:ascii="Aptos Narrow" w:hAnsi="Aptos Narrow"/>
                <w:color w:val="000000"/>
                <w:sz w:val="22"/>
                <w:szCs w:val="22"/>
              </w:rPr>
            </w:pPr>
            <w:r w:rsidRPr="007103EC">
              <w:rPr>
                <w:rFonts w:ascii="Aptos Narrow" w:hAnsi="Aptos Narrow"/>
                <w:color w:val="000000"/>
                <w:sz w:val="22"/>
                <w:szCs w:val="22"/>
              </w:rPr>
              <w:t>458904</w:t>
            </w:r>
          </w:p>
        </w:tc>
        <w:tc>
          <w:tcPr>
            <w:tcW w:w="4479" w:type="dxa"/>
            <w:vAlign w:val="center"/>
          </w:tcPr>
          <w:p w14:paraId="23722F31" w14:textId="5048DD8C" w:rsidR="002E1A69" w:rsidRDefault="002E1A69" w:rsidP="002E1A69">
            <w:pPr>
              <w:rPr>
                <w:rFonts w:ascii="Aptos Narrow" w:hAnsi="Aptos Narrow"/>
                <w:color w:val="000000"/>
                <w:sz w:val="22"/>
                <w:szCs w:val="22"/>
              </w:rPr>
            </w:pPr>
            <w:r>
              <w:rPr>
                <w:rFonts w:ascii="Aptos Narrow" w:hAnsi="Aptos Narrow"/>
                <w:color w:val="000000"/>
                <w:sz w:val="22"/>
                <w:szCs w:val="22"/>
              </w:rPr>
              <w:t>ARROZ AGULHINHA – tipo 01 – pacote 5 Kg. Polido, longo fino, em sacos plásticos transparentes e atóxicos, limpos, não violados, resistentes. A embalagem deverá conter externamente os dados de identificação, procedência, informações nutricionais, número de lote, quantidade do produto, validade mínima de 6 (seis) meses a partir da data de entrega.</w:t>
            </w:r>
          </w:p>
        </w:tc>
        <w:tc>
          <w:tcPr>
            <w:tcW w:w="894" w:type="dxa"/>
            <w:noWrap/>
            <w:vAlign w:val="center"/>
          </w:tcPr>
          <w:p w14:paraId="6E89379A" w14:textId="16682DE3" w:rsidR="002E1A69" w:rsidRDefault="002E1A69" w:rsidP="002E1A69">
            <w:pPr>
              <w:jc w:val="center"/>
              <w:rPr>
                <w:rFonts w:ascii="Aptos Narrow" w:hAnsi="Aptos Narrow"/>
                <w:color w:val="000000"/>
                <w:sz w:val="22"/>
                <w:szCs w:val="22"/>
              </w:rPr>
            </w:pPr>
            <w:r>
              <w:rPr>
                <w:rFonts w:ascii="Aptos Narrow" w:hAnsi="Aptos Narrow"/>
                <w:color w:val="000000"/>
                <w:sz w:val="22"/>
                <w:szCs w:val="22"/>
              </w:rPr>
              <w:t>Pacote</w:t>
            </w:r>
          </w:p>
        </w:tc>
        <w:tc>
          <w:tcPr>
            <w:tcW w:w="907" w:type="dxa"/>
            <w:noWrap/>
            <w:vAlign w:val="center"/>
          </w:tcPr>
          <w:p w14:paraId="2126EFC1" w14:textId="35B511C4" w:rsidR="002E1A69" w:rsidRDefault="002E1A69" w:rsidP="002E1A69">
            <w:pPr>
              <w:jc w:val="center"/>
              <w:rPr>
                <w:rFonts w:ascii="Aptos Narrow" w:hAnsi="Aptos Narrow"/>
                <w:color w:val="000000"/>
                <w:sz w:val="22"/>
                <w:szCs w:val="22"/>
              </w:rPr>
            </w:pPr>
            <w:r>
              <w:rPr>
                <w:rFonts w:ascii="Aptos Narrow" w:hAnsi="Aptos Narrow"/>
                <w:color w:val="000000"/>
                <w:sz w:val="22"/>
                <w:szCs w:val="22"/>
              </w:rPr>
              <w:t>7.000</w:t>
            </w:r>
          </w:p>
        </w:tc>
        <w:tc>
          <w:tcPr>
            <w:tcW w:w="1134" w:type="dxa"/>
            <w:vAlign w:val="center"/>
          </w:tcPr>
          <w:p w14:paraId="6DC88CA9" w14:textId="2280BB7D" w:rsidR="002E1A69" w:rsidRPr="005E6802" w:rsidRDefault="002E1A69" w:rsidP="005E6802">
            <w:pPr>
              <w:jc w:val="center"/>
              <w:rPr>
                <w:rFonts w:ascii="Aptos Narrow" w:hAnsi="Aptos Narrow"/>
                <w:color w:val="000000"/>
                <w:sz w:val="22"/>
                <w:szCs w:val="22"/>
              </w:rPr>
            </w:pPr>
            <w:r w:rsidRPr="005E6802">
              <w:rPr>
                <w:rFonts w:ascii="Aptos Narrow" w:hAnsi="Aptos Narrow"/>
                <w:sz w:val="22"/>
                <w:szCs w:val="22"/>
              </w:rPr>
              <w:t>R$ 23,92</w:t>
            </w:r>
          </w:p>
        </w:tc>
        <w:tc>
          <w:tcPr>
            <w:tcW w:w="1310" w:type="dxa"/>
            <w:gridSpan w:val="2"/>
            <w:vAlign w:val="center"/>
          </w:tcPr>
          <w:p w14:paraId="41C92F86" w14:textId="46DE95D3" w:rsidR="002E1A69" w:rsidRPr="005E6802" w:rsidRDefault="002E1A69" w:rsidP="005E6802">
            <w:pPr>
              <w:jc w:val="center"/>
              <w:rPr>
                <w:rFonts w:ascii="Aptos Narrow" w:hAnsi="Aptos Narrow"/>
                <w:color w:val="000000"/>
                <w:sz w:val="22"/>
                <w:szCs w:val="22"/>
              </w:rPr>
            </w:pPr>
            <w:r w:rsidRPr="005E6802">
              <w:rPr>
                <w:rFonts w:ascii="Aptos Narrow" w:hAnsi="Aptos Narrow"/>
                <w:sz w:val="22"/>
                <w:szCs w:val="22"/>
              </w:rPr>
              <w:t>R$ 167.440,00</w:t>
            </w:r>
          </w:p>
        </w:tc>
      </w:tr>
      <w:tr w:rsidR="002E1A69" w14:paraId="2FA54871" w14:textId="77777777" w:rsidTr="005E6802">
        <w:trPr>
          <w:gridAfter w:val="1"/>
          <w:wAfter w:w="26" w:type="dxa"/>
          <w:trHeight w:val="1215"/>
          <w:jc w:val="center"/>
        </w:trPr>
        <w:tc>
          <w:tcPr>
            <w:tcW w:w="642" w:type="dxa"/>
            <w:shd w:val="clear" w:color="000000" w:fill="D0D0D0"/>
            <w:noWrap/>
            <w:vAlign w:val="center"/>
          </w:tcPr>
          <w:p w14:paraId="7A5B3D48" w14:textId="756D00E7" w:rsidR="002E1A69" w:rsidRDefault="002E1A69" w:rsidP="002E1A69">
            <w:pPr>
              <w:jc w:val="center"/>
              <w:rPr>
                <w:rFonts w:ascii="Aptos Narrow" w:hAnsi="Aptos Narrow"/>
                <w:color w:val="000000"/>
                <w:sz w:val="22"/>
                <w:szCs w:val="22"/>
              </w:rPr>
            </w:pPr>
            <w:r>
              <w:rPr>
                <w:rFonts w:ascii="Aptos Narrow" w:hAnsi="Aptos Narrow"/>
                <w:color w:val="000000"/>
                <w:sz w:val="22"/>
                <w:szCs w:val="22"/>
              </w:rPr>
              <w:t>32</w:t>
            </w:r>
          </w:p>
        </w:tc>
        <w:tc>
          <w:tcPr>
            <w:tcW w:w="879" w:type="dxa"/>
            <w:noWrap/>
            <w:vAlign w:val="center"/>
          </w:tcPr>
          <w:p w14:paraId="194AEBF1" w14:textId="7E775DCC" w:rsidR="002E1A69" w:rsidRPr="00DF1847" w:rsidRDefault="002E1A69" w:rsidP="002E1A69">
            <w:pPr>
              <w:jc w:val="center"/>
              <w:rPr>
                <w:rFonts w:ascii="Aptos Narrow" w:hAnsi="Aptos Narrow"/>
                <w:color w:val="000000"/>
                <w:sz w:val="22"/>
                <w:szCs w:val="22"/>
              </w:rPr>
            </w:pPr>
            <w:r w:rsidRPr="007103EC">
              <w:rPr>
                <w:rFonts w:ascii="Aptos Narrow" w:hAnsi="Aptos Narrow"/>
                <w:color w:val="000000"/>
                <w:sz w:val="22"/>
                <w:szCs w:val="22"/>
              </w:rPr>
              <w:t>460498</w:t>
            </w:r>
          </w:p>
        </w:tc>
        <w:tc>
          <w:tcPr>
            <w:tcW w:w="4479" w:type="dxa"/>
            <w:vAlign w:val="center"/>
          </w:tcPr>
          <w:p w14:paraId="6A4A4EE5" w14:textId="445653E5" w:rsidR="002E1A69" w:rsidRDefault="002E1A69" w:rsidP="002E1A69">
            <w:pPr>
              <w:rPr>
                <w:rFonts w:ascii="Aptos Narrow" w:hAnsi="Aptos Narrow"/>
                <w:color w:val="000000"/>
                <w:sz w:val="22"/>
                <w:szCs w:val="22"/>
              </w:rPr>
            </w:pPr>
            <w:r>
              <w:rPr>
                <w:rFonts w:ascii="Aptos Narrow" w:hAnsi="Aptos Narrow"/>
                <w:color w:val="000000"/>
                <w:sz w:val="22"/>
                <w:szCs w:val="22"/>
              </w:rPr>
              <w:t>AVEIA FARINHA - embalagem primária. Pacotes plásticos ou de papel de 170 a 200g. Embalagem secundária, fardos de papel ou plásticos ou caixa de papelão. Prazo mínimo de validade: 6 (seis) meses a partir da data de entrega.</w:t>
            </w:r>
          </w:p>
        </w:tc>
        <w:tc>
          <w:tcPr>
            <w:tcW w:w="894" w:type="dxa"/>
            <w:noWrap/>
            <w:vAlign w:val="center"/>
          </w:tcPr>
          <w:p w14:paraId="3FC198EF" w14:textId="3EDD4A8A" w:rsidR="002E1A69" w:rsidRDefault="002E1A69" w:rsidP="002E1A69">
            <w:pPr>
              <w:jc w:val="center"/>
              <w:rPr>
                <w:rFonts w:ascii="Aptos Narrow" w:hAnsi="Aptos Narrow"/>
                <w:color w:val="000000"/>
                <w:sz w:val="22"/>
                <w:szCs w:val="22"/>
              </w:rPr>
            </w:pPr>
            <w:r>
              <w:rPr>
                <w:rFonts w:ascii="Aptos Narrow" w:hAnsi="Aptos Narrow"/>
                <w:color w:val="000000"/>
                <w:sz w:val="22"/>
                <w:szCs w:val="22"/>
              </w:rPr>
              <w:t>Pacote</w:t>
            </w:r>
          </w:p>
        </w:tc>
        <w:tc>
          <w:tcPr>
            <w:tcW w:w="907" w:type="dxa"/>
            <w:noWrap/>
            <w:vAlign w:val="center"/>
          </w:tcPr>
          <w:p w14:paraId="0114D854" w14:textId="4A815B83" w:rsidR="002E1A69" w:rsidRDefault="002E1A69" w:rsidP="002E1A69">
            <w:pPr>
              <w:jc w:val="center"/>
              <w:rPr>
                <w:rFonts w:ascii="Aptos Narrow" w:hAnsi="Aptos Narrow"/>
                <w:color w:val="000000"/>
                <w:sz w:val="22"/>
                <w:szCs w:val="22"/>
              </w:rPr>
            </w:pPr>
            <w:r>
              <w:rPr>
                <w:rFonts w:ascii="Aptos Narrow" w:hAnsi="Aptos Narrow"/>
                <w:color w:val="000000"/>
                <w:sz w:val="22"/>
                <w:szCs w:val="22"/>
              </w:rPr>
              <w:t>2.800</w:t>
            </w:r>
          </w:p>
        </w:tc>
        <w:tc>
          <w:tcPr>
            <w:tcW w:w="1134" w:type="dxa"/>
            <w:vAlign w:val="center"/>
          </w:tcPr>
          <w:p w14:paraId="17BBB748" w14:textId="3950F7A2" w:rsidR="002E1A69" w:rsidRPr="005E6802" w:rsidRDefault="002E1A69" w:rsidP="005E6802">
            <w:pPr>
              <w:jc w:val="center"/>
              <w:rPr>
                <w:rFonts w:ascii="Aptos Narrow" w:hAnsi="Aptos Narrow"/>
                <w:color w:val="000000"/>
                <w:sz w:val="22"/>
                <w:szCs w:val="22"/>
              </w:rPr>
            </w:pPr>
            <w:r w:rsidRPr="005E6802">
              <w:rPr>
                <w:rFonts w:ascii="Aptos Narrow" w:hAnsi="Aptos Narrow"/>
                <w:sz w:val="22"/>
                <w:szCs w:val="22"/>
              </w:rPr>
              <w:t>R$ 5,61</w:t>
            </w:r>
          </w:p>
        </w:tc>
        <w:tc>
          <w:tcPr>
            <w:tcW w:w="1310" w:type="dxa"/>
            <w:gridSpan w:val="2"/>
            <w:vAlign w:val="center"/>
          </w:tcPr>
          <w:p w14:paraId="1772F171" w14:textId="0A73656D" w:rsidR="002E1A69" w:rsidRPr="005E6802" w:rsidRDefault="002E1A69" w:rsidP="005E6802">
            <w:pPr>
              <w:jc w:val="center"/>
              <w:rPr>
                <w:rFonts w:ascii="Aptos Narrow" w:hAnsi="Aptos Narrow"/>
                <w:color w:val="000000"/>
                <w:sz w:val="22"/>
                <w:szCs w:val="22"/>
              </w:rPr>
            </w:pPr>
            <w:r w:rsidRPr="005E6802">
              <w:rPr>
                <w:rFonts w:ascii="Aptos Narrow" w:hAnsi="Aptos Narrow"/>
                <w:sz w:val="22"/>
                <w:szCs w:val="22"/>
              </w:rPr>
              <w:t>R$ 15.708,00</w:t>
            </w:r>
          </w:p>
        </w:tc>
      </w:tr>
      <w:tr w:rsidR="002E1A69" w14:paraId="2A93C5EE" w14:textId="77777777" w:rsidTr="005E6802">
        <w:trPr>
          <w:gridAfter w:val="1"/>
          <w:wAfter w:w="26" w:type="dxa"/>
          <w:trHeight w:val="1215"/>
          <w:jc w:val="center"/>
        </w:trPr>
        <w:tc>
          <w:tcPr>
            <w:tcW w:w="642" w:type="dxa"/>
            <w:shd w:val="clear" w:color="000000" w:fill="D0D0D0"/>
            <w:noWrap/>
            <w:vAlign w:val="center"/>
          </w:tcPr>
          <w:p w14:paraId="5B189372" w14:textId="3994AF5B" w:rsidR="002E1A69" w:rsidRDefault="002E1A69" w:rsidP="002E1A69">
            <w:pPr>
              <w:jc w:val="center"/>
              <w:rPr>
                <w:rFonts w:ascii="Aptos Narrow" w:hAnsi="Aptos Narrow"/>
                <w:color w:val="000000"/>
                <w:sz w:val="22"/>
                <w:szCs w:val="22"/>
              </w:rPr>
            </w:pPr>
            <w:r>
              <w:rPr>
                <w:rFonts w:ascii="Aptos Narrow" w:hAnsi="Aptos Narrow"/>
                <w:color w:val="000000"/>
                <w:sz w:val="22"/>
                <w:szCs w:val="22"/>
              </w:rPr>
              <w:t>33</w:t>
            </w:r>
          </w:p>
        </w:tc>
        <w:tc>
          <w:tcPr>
            <w:tcW w:w="879" w:type="dxa"/>
            <w:noWrap/>
            <w:vAlign w:val="center"/>
          </w:tcPr>
          <w:p w14:paraId="58DD75F2" w14:textId="5FA08016" w:rsidR="002E1A69" w:rsidRPr="00DF1847" w:rsidRDefault="002E1A69" w:rsidP="002E1A69">
            <w:pPr>
              <w:jc w:val="center"/>
              <w:rPr>
                <w:rFonts w:ascii="Aptos Narrow" w:hAnsi="Aptos Narrow"/>
                <w:color w:val="000000"/>
                <w:sz w:val="22"/>
                <w:szCs w:val="22"/>
              </w:rPr>
            </w:pPr>
            <w:r w:rsidRPr="007103EC">
              <w:rPr>
                <w:rFonts w:ascii="Aptos Narrow" w:hAnsi="Aptos Narrow"/>
                <w:color w:val="000000"/>
                <w:sz w:val="22"/>
                <w:szCs w:val="22"/>
              </w:rPr>
              <w:t>461028</w:t>
            </w:r>
          </w:p>
        </w:tc>
        <w:tc>
          <w:tcPr>
            <w:tcW w:w="4479" w:type="dxa"/>
            <w:vAlign w:val="center"/>
          </w:tcPr>
          <w:p w14:paraId="4302B695" w14:textId="2B5EC17B" w:rsidR="002E1A69" w:rsidRDefault="002E1A69" w:rsidP="002E1A69">
            <w:pPr>
              <w:rPr>
                <w:rFonts w:ascii="Aptos Narrow" w:hAnsi="Aptos Narrow"/>
                <w:color w:val="000000"/>
                <w:sz w:val="22"/>
                <w:szCs w:val="22"/>
              </w:rPr>
            </w:pPr>
            <w:r>
              <w:rPr>
                <w:rFonts w:ascii="Aptos Narrow" w:hAnsi="Aptos Narrow"/>
                <w:color w:val="000000"/>
                <w:sz w:val="22"/>
                <w:szCs w:val="22"/>
              </w:rPr>
              <w:t xml:space="preserve">BEBIDA À BASE DE SOJA (SABOR ORIGINAL) - embalagem de 1 litro. Composição: grãos de soja, água, minerais cálcio e zinco, sal, vitaminas E, B2, B6, A, ácido fólico, D e B12, estabilizantes, citrato trissódico, goma </w:t>
            </w:r>
            <w:proofErr w:type="spellStart"/>
            <w:r>
              <w:rPr>
                <w:rFonts w:ascii="Aptos Narrow" w:hAnsi="Aptos Narrow"/>
                <w:color w:val="000000"/>
                <w:sz w:val="22"/>
                <w:szCs w:val="22"/>
              </w:rPr>
              <w:t>gelana</w:t>
            </w:r>
            <w:proofErr w:type="spellEnd"/>
            <w:r>
              <w:rPr>
                <w:rFonts w:ascii="Aptos Narrow" w:hAnsi="Aptos Narrow"/>
                <w:color w:val="000000"/>
                <w:sz w:val="22"/>
                <w:szCs w:val="22"/>
              </w:rPr>
              <w:t xml:space="preserve"> e goma xantana, emulsificante, lecitina de soja e edulcorante sucralose. NÃO CONTÉM GLÚTEN. Validade mínima de 6 (seis) meses a partir da data de entrega.</w:t>
            </w:r>
          </w:p>
        </w:tc>
        <w:tc>
          <w:tcPr>
            <w:tcW w:w="894" w:type="dxa"/>
            <w:noWrap/>
            <w:vAlign w:val="center"/>
          </w:tcPr>
          <w:p w14:paraId="5A233AA9" w14:textId="6D315E54" w:rsidR="002E1A69" w:rsidRDefault="002E1A69" w:rsidP="002E1A69">
            <w:pPr>
              <w:jc w:val="center"/>
              <w:rPr>
                <w:rFonts w:ascii="Aptos Narrow" w:hAnsi="Aptos Narrow"/>
                <w:color w:val="000000"/>
                <w:sz w:val="22"/>
                <w:szCs w:val="22"/>
              </w:rPr>
            </w:pPr>
            <w:r>
              <w:rPr>
                <w:rFonts w:ascii="Aptos Narrow" w:hAnsi="Aptos Narrow"/>
                <w:color w:val="000000"/>
                <w:sz w:val="22"/>
                <w:szCs w:val="22"/>
              </w:rPr>
              <w:t>Litro</w:t>
            </w:r>
          </w:p>
        </w:tc>
        <w:tc>
          <w:tcPr>
            <w:tcW w:w="907" w:type="dxa"/>
            <w:noWrap/>
            <w:vAlign w:val="center"/>
          </w:tcPr>
          <w:p w14:paraId="148E38A5" w14:textId="19FCA3C5" w:rsidR="002E1A69" w:rsidRDefault="002E1A69" w:rsidP="002E1A69">
            <w:pPr>
              <w:jc w:val="center"/>
              <w:rPr>
                <w:rFonts w:ascii="Aptos Narrow" w:hAnsi="Aptos Narrow"/>
                <w:color w:val="000000"/>
                <w:sz w:val="22"/>
                <w:szCs w:val="22"/>
              </w:rPr>
            </w:pPr>
            <w:r>
              <w:rPr>
                <w:rFonts w:ascii="Aptos Narrow" w:hAnsi="Aptos Narrow"/>
                <w:color w:val="000000"/>
                <w:sz w:val="22"/>
                <w:szCs w:val="22"/>
              </w:rPr>
              <w:t>500</w:t>
            </w:r>
          </w:p>
        </w:tc>
        <w:tc>
          <w:tcPr>
            <w:tcW w:w="1134" w:type="dxa"/>
            <w:vAlign w:val="center"/>
          </w:tcPr>
          <w:p w14:paraId="2F1FBDDA" w14:textId="0368503C" w:rsidR="002E1A69" w:rsidRPr="005E6802" w:rsidRDefault="002E1A69" w:rsidP="005E6802">
            <w:pPr>
              <w:jc w:val="center"/>
              <w:rPr>
                <w:rFonts w:ascii="Aptos Narrow" w:hAnsi="Aptos Narrow"/>
                <w:color w:val="000000"/>
                <w:sz w:val="22"/>
                <w:szCs w:val="22"/>
              </w:rPr>
            </w:pPr>
            <w:r w:rsidRPr="005E6802">
              <w:rPr>
                <w:rFonts w:ascii="Aptos Narrow" w:hAnsi="Aptos Narrow"/>
                <w:sz w:val="22"/>
                <w:szCs w:val="22"/>
              </w:rPr>
              <w:t>R$ 12,60</w:t>
            </w:r>
          </w:p>
        </w:tc>
        <w:tc>
          <w:tcPr>
            <w:tcW w:w="1310" w:type="dxa"/>
            <w:gridSpan w:val="2"/>
            <w:vAlign w:val="center"/>
          </w:tcPr>
          <w:p w14:paraId="6FC3189A" w14:textId="0C071727" w:rsidR="002E1A69" w:rsidRPr="005E6802" w:rsidRDefault="002E1A69" w:rsidP="005E6802">
            <w:pPr>
              <w:jc w:val="center"/>
              <w:rPr>
                <w:rFonts w:ascii="Aptos Narrow" w:hAnsi="Aptos Narrow"/>
                <w:color w:val="000000"/>
                <w:sz w:val="22"/>
                <w:szCs w:val="22"/>
              </w:rPr>
            </w:pPr>
            <w:r w:rsidRPr="005E6802">
              <w:rPr>
                <w:rFonts w:ascii="Aptos Narrow" w:hAnsi="Aptos Narrow"/>
                <w:sz w:val="22"/>
                <w:szCs w:val="22"/>
              </w:rPr>
              <w:t>R$ 6.300,00</w:t>
            </w:r>
          </w:p>
        </w:tc>
      </w:tr>
      <w:tr w:rsidR="002E1A69" w14:paraId="299B6994" w14:textId="77777777" w:rsidTr="005E6802">
        <w:trPr>
          <w:gridAfter w:val="1"/>
          <w:wAfter w:w="26" w:type="dxa"/>
          <w:trHeight w:val="1215"/>
          <w:jc w:val="center"/>
        </w:trPr>
        <w:tc>
          <w:tcPr>
            <w:tcW w:w="642" w:type="dxa"/>
            <w:shd w:val="clear" w:color="000000" w:fill="D0D0D0"/>
            <w:noWrap/>
            <w:vAlign w:val="center"/>
          </w:tcPr>
          <w:p w14:paraId="0937FD63" w14:textId="6C7D4F5D" w:rsidR="002E1A69" w:rsidRDefault="002E1A69" w:rsidP="002E1A69">
            <w:pPr>
              <w:jc w:val="center"/>
              <w:rPr>
                <w:rFonts w:ascii="Aptos Narrow" w:hAnsi="Aptos Narrow"/>
                <w:color w:val="000000"/>
                <w:sz w:val="22"/>
                <w:szCs w:val="22"/>
              </w:rPr>
            </w:pPr>
            <w:r>
              <w:rPr>
                <w:rFonts w:ascii="Aptos Narrow" w:hAnsi="Aptos Narrow"/>
                <w:color w:val="000000"/>
                <w:sz w:val="22"/>
                <w:szCs w:val="22"/>
              </w:rPr>
              <w:t>34</w:t>
            </w:r>
          </w:p>
        </w:tc>
        <w:tc>
          <w:tcPr>
            <w:tcW w:w="879" w:type="dxa"/>
            <w:noWrap/>
            <w:vAlign w:val="center"/>
          </w:tcPr>
          <w:p w14:paraId="4400840C" w14:textId="0C237BBC" w:rsidR="002E1A69" w:rsidRPr="00DF1847" w:rsidRDefault="002E1A69" w:rsidP="002E1A69">
            <w:pPr>
              <w:jc w:val="center"/>
              <w:rPr>
                <w:rFonts w:ascii="Aptos Narrow" w:hAnsi="Aptos Narrow"/>
                <w:color w:val="000000"/>
                <w:sz w:val="22"/>
                <w:szCs w:val="22"/>
              </w:rPr>
            </w:pPr>
            <w:r w:rsidRPr="007103EC">
              <w:rPr>
                <w:rFonts w:ascii="Aptos Narrow" w:hAnsi="Aptos Narrow"/>
                <w:color w:val="000000"/>
                <w:sz w:val="22"/>
                <w:szCs w:val="22"/>
              </w:rPr>
              <w:t>605938</w:t>
            </w:r>
          </w:p>
        </w:tc>
        <w:tc>
          <w:tcPr>
            <w:tcW w:w="4479" w:type="dxa"/>
            <w:vAlign w:val="center"/>
          </w:tcPr>
          <w:p w14:paraId="62D6AC54" w14:textId="484E937E" w:rsidR="002E1A69" w:rsidRDefault="002E1A69" w:rsidP="002E1A69">
            <w:pPr>
              <w:rPr>
                <w:rFonts w:ascii="Aptos Narrow" w:hAnsi="Aptos Narrow"/>
                <w:color w:val="000000"/>
                <w:sz w:val="22"/>
                <w:szCs w:val="22"/>
              </w:rPr>
            </w:pPr>
            <w:r>
              <w:rPr>
                <w:rFonts w:ascii="Aptos Narrow" w:hAnsi="Aptos Narrow"/>
                <w:color w:val="000000"/>
                <w:sz w:val="22"/>
                <w:szCs w:val="22"/>
              </w:rPr>
              <w:t xml:space="preserve">BISCOITO DOCE – Tipo: maisena - embalagens individuais de 185 a 200g. Composição do produto: Farinha de trigo enriquecida com ferro e ácido fólico, açúcar, gordura vegetal hidrogenada, açúcar invertido, sal, fermentos químicos, bicarbonato de amônio, bicarbonato de sódio, estabilizante lecitina de soja e </w:t>
            </w:r>
            <w:r>
              <w:rPr>
                <w:rFonts w:ascii="Aptos Narrow" w:hAnsi="Aptos Narrow"/>
                <w:color w:val="000000"/>
                <w:sz w:val="22"/>
                <w:szCs w:val="22"/>
              </w:rPr>
              <w:lastRenderedPageBreak/>
              <w:t>aromatizante. Validade mínima de 6 (seis) meses a partir da data de entrega.</w:t>
            </w:r>
          </w:p>
        </w:tc>
        <w:tc>
          <w:tcPr>
            <w:tcW w:w="894" w:type="dxa"/>
            <w:noWrap/>
            <w:vAlign w:val="center"/>
          </w:tcPr>
          <w:p w14:paraId="609E08E7" w14:textId="097D2B75" w:rsidR="002E1A69" w:rsidRDefault="002E1A69" w:rsidP="002E1A69">
            <w:pPr>
              <w:jc w:val="center"/>
              <w:rPr>
                <w:rFonts w:ascii="Aptos Narrow" w:hAnsi="Aptos Narrow"/>
                <w:color w:val="000000"/>
                <w:sz w:val="22"/>
                <w:szCs w:val="22"/>
              </w:rPr>
            </w:pPr>
            <w:r>
              <w:rPr>
                <w:rFonts w:ascii="Aptos Narrow" w:hAnsi="Aptos Narrow"/>
                <w:color w:val="000000"/>
                <w:sz w:val="22"/>
                <w:szCs w:val="22"/>
              </w:rPr>
              <w:lastRenderedPageBreak/>
              <w:t>Pacote</w:t>
            </w:r>
          </w:p>
        </w:tc>
        <w:tc>
          <w:tcPr>
            <w:tcW w:w="907" w:type="dxa"/>
            <w:noWrap/>
            <w:vAlign w:val="center"/>
          </w:tcPr>
          <w:p w14:paraId="29C85F75" w14:textId="21F8E373" w:rsidR="002E1A69" w:rsidRDefault="002E1A69" w:rsidP="002E1A69">
            <w:pPr>
              <w:jc w:val="center"/>
              <w:rPr>
                <w:rFonts w:ascii="Aptos Narrow" w:hAnsi="Aptos Narrow"/>
                <w:color w:val="000000"/>
                <w:sz w:val="22"/>
                <w:szCs w:val="22"/>
              </w:rPr>
            </w:pPr>
            <w:r>
              <w:rPr>
                <w:rFonts w:ascii="Aptos Narrow" w:hAnsi="Aptos Narrow"/>
                <w:color w:val="000000"/>
                <w:sz w:val="22"/>
                <w:szCs w:val="22"/>
              </w:rPr>
              <w:t>10.000</w:t>
            </w:r>
          </w:p>
        </w:tc>
        <w:tc>
          <w:tcPr>
            <w:tcW w:w="1134" w:type="dxa"/>
            <w:vAlign w:val="center"/>
          </w:tcPr>
          <w:p w14:paraId="0702E7AB" w14:textId="0B6E72D2" w:rsidR="002E1A69" w:rsidRPr="005E6802" w:rsidRDefault="002E1A69" w:rsidP="005E6802">
            <w:pPr>
              <w:jc w:val="center"/>
              <w:rPr>
                <w:rFonts w:ascii="Aptos Narrow" w:hAnsi="Aptos Narrow"/>
                <w:color w:val="000000"/>
                <w:sz w:val="22"/>
                <w:szCs w:val="22"/>
              </w:rPr>
            </w:pPr>
            <w:r w:rsidRPr="005E6802">
              <w:rPr>
                <w:rFonts w:ascii="Aptos Narrow" w:hAnsi="Aptos Narrow"/>
                <w:sz w:val="22"/>
                <w:szCs w:val="22"/>
              </w:rPr>
              <w:t>R$ 3,18</w:t>
            </w:r>
          </w:p>
        </w:tc>
        <w:tc>
          <w:tcPr>
            <w:tcW w:w="1310" w:type="dxa"/>
            <w:gridSpan w:val="2"/>
            <w:vAlign w:val="center"/>
          </w:tcPr>
          <w:p w14:paraId="157E4EA2" w14:textId="191AA1A8" w:rsidR="002E1A69" w:rsidRPr="005E6802" w:rsidRDefault="002E1A69" w:rsidP="005E6802">
            <w:pPr>
              <w:jc w:val="center"/>
              <w:rPr>
                <w:rFonts w:ascii="Aptos Narrow" w:hAnsi="Aptos Narrow"/>
                <w:color w:val="000000"/>
                <w:sz w:val="22"/>
                <w:szCs w:val="22"/>
              </w:rPr>
            </w:pPr>
            <w:r w:rsidRPr="005E6802">
              <w:rPr>
                <w:rFonts w:ascii="Aptos Narrow" w:hAnsi="Aptos Narrow"/>
                <w:sz w:val="22"/>
                <w:szCs w:val="22"/>
              </w:rPr>
              <w:t>R$ 31.800,00</w:t>
            </w:r>
          </w:p>
        </w:tc>
      </w:tr>
      <w:tr w:rsidR="002E1A69" w14:paraId="33599023" w14:textId="77777777" w:rsidTr="005E6802">
        <w:trPr>
          <w:gridAfter w:val="1"/>
          <w:wAfter w:w="26" w:type="dxa"/>
          <w:trHeight w:val="624"/>
          <w:jc w:val="center"/>
        </w:trPr>
        <w:tc>
          <w:tcPr>
            <w:tcW w:w="642" w:type="dxa"/>
            <w:shd w:val="clear" w:color="000000" w:fill="D0D0D0"/>
            <w:noWrap/>
            <w:vAlign w:val="center"/>
          </w:tcPr>
          <w:p w14:paraId="4FFDAB1F" w14:textId="1584DD29" w:rsidR="002E1A69" w:rsidRDefault="002E1A69" w:rsidP="002E1A69">
            <w:pPr>
              <w:jc w:val="center"/>
              <w:rPr>
                <w:rFonts w:ascii="Aptos Narrow" w:hAnsi="Aptos Narrow"/>
                <w:color w:val="000000"/>
                <w:sz w:val="22"/>
                <w:szCs w:val="22"/>
              </w:rPr>
            </w:pPr>
            <w:r>
              <w:rPr>
                <w:rFonts w:ascii="Aptos Narrow" w:hAnsi="Aptos Narrow"/>
                <w:color w:val="000000"/>
                <w:sz w:val="22"/>
                <w:szCs w:val="22"/>
              </w:rPr>
              <w:t>35</w:t>
            </w:r>
          </w:p>
        </w:tc>
        <w:tc>
          <w:tcPr>
            <w:tcW w:w="879" w:type="dxa"/>
            <w:noWrap/>
            <w:vAlign w:val="center"/>
          </w:tcPr>
          <w:p w14:paraId="519A99E7" w14:textId="643A723D" w:rsidR="002E1A69" w:rsidRPr="00DF1847" w:rsidRDefault="002E1A69" w:rsidP="002E1A69">
            <w:pPr>
              <w:jc w:val="center"/>
              <w:rPr>
                <w:rFonts w:ascii="Aptos Narrow" w:hAnsi="Aptos Narrow"/>
                <w:color w:val="000000"/>
                <w:sz w:val="22"/>
                <w:szCs w:val="22"/>
              </w:rPr>
            </w:pPr>
            <w:r>
              <w:rPr>
                <w:rFonts w:ascii="Aptos Narrow" w:hAnsi="Aptos Narrow"/>
                <w:color w:val="000000"/>
                <w:sz w:val="22"/>
                <w:szCs w:val="22"/>
              </w:rPr>
              <w:t>456468</w:t>
            </w:r>
          </w:p>
        </w:tc>
        <w:tc>
          <w:tcPr>
            <w:tcW w:w="4479" w:type="dxa"/>
            <w:vAlign w:val="center"/>
          </w:tcPr>
          <w:p w14:paraId="330F245C" w14:textId="313D8898" w:rsidR="002E1A69" w:rsidRDefault="002E1A69" w:rsidP="002E1A69">
            <w:pPr>
              <w:rPr>
                <w:rFonts w:ascii="Aptos Narrow" w:hAnsi="Aptos Narrow"/>
                <w:color w:val="000000"/>
                <w:sz w:val="22"/>
                <w:szCs w:val="22"/>
              </w:rPr>
            </w:pPr>
            <w:r>
              <w:rPr>
                <w:rFonts w:ascii="Aptos Narrow" w:hAnsi="Aptos Narrow"/>
                <w:color w:val="000000"/>
                <w:sz w:val="22"/>
                <w:szCs w:val="22"/>
              </w:rPr>
              <w:t>BISCOITO SALGADO – Tipo cream-cracker - embalagens individuais de 185 a 200g. Composição do produto: Farinha de trigo enriquecida com ferro e ácido fólico, sal, gordura vegetal hidrogenada, açúcar invertido, amido de milho, extrato de malte, fermento biológico, fermentos químicos, bicarbonato de sódio e ácido lácteo. Validade mínima de 6 (seis) meses da data de entrega.</w:t>
            </w:r>
          </w:p>
        </w:tc>
        <w:tc>
          <w:tcPr>
            <w:tcW w:w="894" w:type="dxa"/>
            <w:noWrap/>
            <w:vAlign w:val="center"/>
          </w:tcPr>
          <w:p w14:paraId="66F2B769" w14:textId="20AE016B" w:rsidR="002E1A69" w:rsidRDefault="002E1A69" w:rsidP="002E1A69">
            <w:pPr>
              <w:jc w:val="center"/>
              <w:rPr>
                <w:rFonts w:ascii="Aptos Narrow" w:hAnsi="Aptos Narrow"/>
                <w:color w:val="000000"/>
                <w:sz w:val="22"/>
                <w:szCs w:val="22"/>
              </w:rPr>
            </w:pPr>
            <w:r>
              <w:rPr>
                <w:rFonts w:ascii="Aptos Narrow" w:hAnsi="Aptos Narrow"/>
                <w:color w:val="000000"/>
                <w:sz w:val="22"/>
                <w:szCs w:val="22"/>
              </w:rPr>
              <w:t>Pacote</w:t>
            </w:r>
          </w:p>
        </w:tc>
        <w:tc>
          <w:tcPr>
            <w:tcW w:w="907" w:type="dxa"/>
            <w:noWrap/>
            <w:vAlign w:val="center"/>
          </w:tcPr>
          <w:p w14:paraId="087316C2" w14:textId="4E792350" w:rsidR="002E1A69" w:rsidRDefault="002E1A69" w:rsidP="002E1A69">
            <w:pPr>
              <w:jc w:val="center"/>
              <w:rPr>
                <w:rFonts w:ascii="Aptos Narrow" w:hAnsi="Aptos Narrow"/>
                <w:color w:val="000000"/>
                <w:sz w:val="22"/>
                <w:szCs w:val="22"/>
              </w:rPr>
            </w:pPr>
            <w:r>
              <w:rPr>
                <w:rFonts w:ascii="Aptos Narrow" w:hAnsi="Aptos Narrow"/>
                <w:color w:val="000000"/>
                <w:sz w:val="22"/>
                <w:szCs w:val="22"/>
              </w:rPr>
              <w:t>10.000</w:t>
            </w:r>
          </w:p>
        </w:tc>
        <w:tc>
          <w:tcPr>
            <w:tcW w:w="1134" w:type="dxa"/>
            <w:vAlign w:val="center"/>
          </w:tcPr>
          <w:p w14:paraId="423CBB43" w14:textId="15720FB2" w:rsidR="002E1A69" w:rsidRPr="005E6802" w:rsidRDefault="002E1A69" w:rsidP="005E6802">
            <w:pPr>
              <w:jc w:val="center"/>
              <w:rPr>
                <w:rFonts w:ascii="Aptos Narrow" w:hAnsi="Aptos Narrow"/>
                <w:color w:val="000000"/>
                <w:sz w:val="22"/>
                <w:szCs w:val="22"/>
              </w:rPr>
            </w:pPr>
            <w:r w:rsidRPr="005E6802">
              <w:rPr>
                <w:rFonts w:ascii="Aptos Narrow" w:hAnsi="Aptos Narrow"/>
                <w:sz w:val="22"/>
                <w:szCs w:val="22"/>
              </w:rPr>
              <w:t>R$ 3,49</w:t>
            </w:r>
          </w:p>
        </w:tc>
        <w:tc>
          <w:tcPr>
            <w:tcW w:w="1310" w:type="dxa"/>
            <w:gridSpan w:val="2"/>
            <w:vAlign w:val="center"/>
          </w:tcPr>
          <w:p w14:paraId="2EE8C851" w14:textId="0C49A8E0" w:rsidR="002E1A69" w:rsidRPr="005E6802" w:rsidRDefault="002E1A69" w:rsidP="005E6802">
            <w:pPr>
              <w:jc w:val="center"/>
              <w:rPr>
                <w:rFonts w:ascii="Aptos Narrow" w:hAnsi="Aptos Narrow"/>
                <w:color w:val="000000"/>
                <w:sz w:val="22"/>
                <w:szCs w:val="22"/>
              </w:rPr>
            </w:pPr>
            <w:r w:rsidRPr="005E6802">
              <w:rPr>
                <w:rFonts w:ascii="Aptos Narrow" w:hAnsi="Aptos Narrow"/>
                <w:sz w:val="22"/>
                <w:szCs w:val="22"/>
              </w:rPr>
              <w:t>R$ 34.900,00</w:t>
            </w:r>
          </w:p>
        </w:tc>
      </w:tr>
      <w:tr w:rsidR="002E1A69" w14:paraId="109D3CCA" w14:textId="77777777" w:rsidTr="005E6802">
        <w:trPr>
          <w:gridAfter w:val="1"/>
          <w:wAfter w:w="26" w:type="dxa"/>
          <w:trHeight w:val="1215"/>
          <w:jc w:val="center"/>
        </w:trPr>
        <w:tc>
          <w:tcPr>
            <w:tcW w:w="642" w:type="dxa"/>
            <w:shd w:val="clear" w:color="000000" w:fill="D0D0D0"/>
            <w:noWrap/>
            <w:vAlign w:val="center"/>
          </w:tcPr>
          <w:p w14:paraId="20FA73B9" w14:textId="1ECB50AD" w:rsidR="002E1A69" w:rsidRDefault="002E1A69" w:rsidP="002E1A69">
            <w:pPr>
              <w:jc w:val="center"/>
              <w:rPr>
                <w:rFonts w:ascii="Aptos Narrow" w:hAnsi="Aptos Narrow"/>
                <w:color w:val="000000"/>
                <w:sz w:val="22"/>
                <w:szCs w:val="22"/>
              </w:rPr>
            </w:pPr>
            <w:r>
              <w:rPr>
                <w:rFonts w:ascii="Aptos Narrow" w:hAnsi="Aptos Narrow"/>
                <w:color w:val="000000"/>
                <w:sz w:val="22"/>
                <w:szCs w:val="22"/>
              </w:rPr>
              <w:t>36</w:t>
            </w:r>
          </w:p>
        </w:tc>
        <w:tc>
          <w:tcPr>
            <w:tcW w:w="879" w:type="dxa"/>
            <w:noWrap/>
            <w:vAlign w:val="center"/>
          </w:tcPr>
          <w:p w14:paraId="43364F08" w14:textId="184C8BCE" w:rsidR="002E1A69" w:rsidRPr="00DF1847" w:rsidRDefault="002E1A69" w:rsidP="002E1A69">
            <w:pPr>
              <w:jc w:val="center"/>
              <w:rPr>
                <w:rFonts w:ascii="Aptos Narrow" w:hAnsi="Aptos Narrow"/>
                <w:color w:val="000000"/>
                <w:sz w:val="22"/>
                <w:szCs w:val="22"/>
              </w:rPr>
            </w:pPr>
            <w:r w:rsidRPr="00DF1847">
              <w:rPr>
                <w:rFonts w:ascii="Aptos Narrow" w:hAnsi="Aptos Narrow"/>
                <w:color w:val="000000"/>
                <w:sz w:val="22"/>
                <w:szCs w:val="22"/>
              </w:rPr>
              <w:t>456</w:t>
            </w:r>
            <w:r>
              <w:rPr>
                <w:rFonts w:ascii="Aptos Narrow" w:hAnsi="Aptos Narrow"/>
                <w:color w:val="000000"/>
                <w:sz w:val="22"/>
                <w:szCs w:val="22"/>
              </w:rPr>
              <w:t>4</w:t>
            </w:r>
            <w:r w:rsidRPr="00DF1847">
              <w:rPr>
                <w:rFonts w:ascii="Aptos Narrow" w:hAnsi="Aptos Narrow"/>
                <w:color w:val="000000"/>
                <w:sz w:val="22"/>
                <w:szCs w:val="22"/>
              </w:rPr>
              <w:t>68</w:t>
            </w:r>
          </w:p>
        </w:tc>
        <w:tc>
          <w:tcPr>
            <w:tcW w:w="4479" w:type="dxa"/>
            <w:vAlign w:val="center"/>
          </w:tcPr>
          <w:p w14:paraId="1582C30C" w14:textId="4B9C2C36" w:rsidR="002E1A69" w:rsidRDefault="002E1A69" w:rsidP="002E1A69">
            <w:pPr>
              <w:rPr>
                <w:rFonts w:ascii="Aptos Narrow" w:hAnsi="Aptos Narrow"/>
                <w:color w:val="000000"/>
                <w:sz w:val="22"/>
                <w:szCs w:val="22"/>
              </w:rPr>
            </w:pPr>
            <w:r>
              <w:rPr>
                <w:rFonts w:ascii="Aptos Narrow" w:hAnsi="Aptos Narrow"/>
                <w:color w:val="000000"/>
                <w:sz w:val="22"/>
                <w:szCs w:val="22"/>
              </w:rPr>
              <w:t>BISCOITO SALGADO – Tipo cream-cracker - embalagens individuais de 185 a 200 g. Composição do produto: Farinha de trigo enriquecida com ferro e ácido fólico, sal, gordura vegetal hidrogenada, açúcar invertido, amido de milho, extrato de malte, fermento biológico, fermentos químicos, bicarbonato de sódio e ácido lácteo. Validade mínima de 6 (seis) meses da data de entrega. NÃO CONTÉM LACTOSE.</w:t>
            </w:r>
          </w:p>
        </w:tc>
        <w:tc>
          <w:tcPr>
            <w:tcW w:w="894" w:type="dxa"/>
            <w:noWrap/>
            <w:vAlign w:val="center"/>
          </w:tcPr>
          <w:p w14:paraId="54814E5E" w14:textId="4158ED4E" w:rsidR="002E1A69" w:rsidRDefault="002E1A69" w:rsidP="002E1A69">
            <w:pPr>
              <w:jc w:val="center"/>
              <w:rPr>
                <w:rFonts w:ascii="Aptos Narrow" w:hAnsi="Aptos Narrow"/>
                <w:color w:val="000000"/>
                <w:sz w:val="22"/>
                <w:szCs w:val="22"/>
              </w:rPr>
            </w:pPr>
            <w:r>
              <w:rPr>
                <w:rFonts w:ascii="Aptos Narrow" w:hAnsi="Aptos Narrow"/>
                <w:color w:val="000000"/>
                <w:sz w:val="22"/>
                <w:szCs w:val="22"/>
              </w:rPr>
              <w:t>Pacote</w:t>
            </w:r>
          </w:p>
        </w:tc>
        <w:tc>
          <w:tcPr>
            <w:tcW w:w="907" w:type="dxa"/>
            <w:noWrap/>
            <w:vAlign w:val="center"/>
          </w:tcPr>
          <w:p w14:paraId="7FA85006" w14:textId="0B94B370" w:rsidR="002E1A69" w:rsidRDefault="002E1A69" w:rsidP="002E1A69">
            <w:pPr>
              <w:jc w:val="center"/>
              <w:rPr>
                <w:rFonts w:ascii="Aptos Narrow" w:hAnsi="Aptos Narrow"/>
                <w:color w:val="000000"/>
                <w:sz w:val="22"/>
                <w:szCs w:val="22"/>
              </w:rPr>
            </w:pPr>
            <w:r>
              <w:rPr>
                <w:rFonts w:ascii="Aptos Narrow" w:hAnsi="Aptos Narrow"/>
                <w:color w:val="000000"/>
                <w:sz w:val="22"/>
                <w:szCs w:val="22"/>
              </w:rPr>
              <w:t>500</w:t>
            </w:r>
          </w:p>
        </w:tc>
        <w:tc>
          <w:tcPr>
            <w:tcW w:w="1134" w:type="dxa"/>
            <w:vAlign w:val="center"/>
          </w:tcPr>
          <w:p w14:paraId="7712FB40" w14:textId="393E89DE" w:rsidR="002E1A69" w:rsidRPr="005E6802" w:rsidRDefault="002E1A69" w:rsidP="005E6802">
            <w:pPr>
              <w:jc w:val="center"/>
              <w:rPr>
                <w:rFonts w:ascii="Aptos Narrow" w:hAnsi="Aptos Narrow"/>
                <w:color w:val="000000"/>
                <w:sz w:val="22"/>
                <w:szCs w:val="22"/>
              </w:rPr>
            </w:pPr>
            <w:r w:rsidRPr="005E6802">
              <w:rPr>
                <w:rFonts w:ascii="Aptos Narrow" w:hAnsi="Aptos Narrow"/>
                <w:sz w:val="22"/>
                <w:szCs w:val="22"/>
              </w:rPr>
              <w:t>R$ 3,69</w:t>
            </w:r>
          </w:p>
        </w:tc>
        <w:tc>
          <w:tcPr>
            <w:tcW w:w="1310" w:type="dxa"/>
            <w:gridSpan w:val="2"/>
            <w:vAlign w:val="center"/>
          </w:tcPr>
          <w:p w14:paraId="2E3DB6DE" w14:textId="24DB6ED8" w:rsidR="002E1A69" w:rsidRPr="005E6802" w:rsidRDefault="002E1A69" w:rsidP="005E6802">
            <w:pPr>
              <w:jc w:val="center"/>
              <w:rPr>
                <w:rFonts w:ascii="Aptos Narrow" w:hAnsi="Aptos Narrow"/>
                <w:color w:val="000000"/>
                <w:sz w:val="22"/>
                <w:szCs w:val="22"/>
              </w:rPr>
            </w:pPr>
            <w:r w:rsidRPr="005E6802">
              <w:rPr>
                <w:rFonts w:ascii="Aptos Narrow" w:hAnsi="Aptos Narrow"/>
                <w:sz w:val="22"/>
                <w:szCs w:val="22"/>
              </w:rPr>
              <w:t>R$ 1.845,00</w:t>
            </w:r>
          </w:p>
        </w:tc>
      </w:tr>
      <w:tr w:rsidR="002E1A69" w14:paraId="0E9AF54E" w14:textId="77777777" w:rsidTr="005E6802">
        <w:trPr>
          <w:gridAfter w:val="1"/>
          <w:wAfter w:w="26" w:type="dxa"/>
          <w:trHeight w:val="1215"/>
          <w:jc w:val="center"/>
        </w:trPr>
        <w:tc>
          <w:tcPr>
            <w:tcW w:w="642" w:type="dxa"/>
            <w:shd w:val="clear" w:color="000000" w:fill="D0D0D0"/>
            <w:noWrap/>
            <w:vAlign w:val="center"/>
          </w:tcPr>
          <w:p w14:paraId="60462122" w14:textId="2B625406" w:rsidR="002E1A69" w:rsidRDefault="002E1A69" w:rsidP="002E1A69">
            <w:pPr>
              <w:jc w:val="center"/>
              <w:rPr>
                <w:rFonts w:ascii="Aptos Narrow" w:hAnsi="Aptos Narrow"/>
                <w:color w:val="000000"/>
                <w:sz w:val="22"/>
                <w:szCs w:val="22"/>
              </w:rPr>
            </w:pPr>
            <w:r>
              <w:rPr>
                <w:rFonts w:ascii="Aptos Narrow" w:hAnsi="Aptos Narrow"/>
                <w:color w:val="000000"/>
                <w:sz w:val="22"/>
                <w:szCs w:val="22"/>
              </w:rPr>
              <w:t>37</w:t>
            </w:r>
          </w:p>
        </w:tc>
        <w:tc>
          <w:tcPr>
            <w:tcW w:w="879" w:type="dxa"/>
            <w:noWrap/>
            <w:vAlign w:val="center"/>
          </w:tcPr>
          <w:p w14:paraId="7D7207C3" w14:textId="62B48AF4" w:rsidR="002E1A69" w:rsidRPr="00DF1847" w:rsidRDefault="002E1A69" w:rsidP="002E1A69">
            <w:pPr>
              <w:jc w:val="center"/>
              <w:rPr>
                <w:rFonts w:ascii="Aptos Narrow" w:hAnsi="Aptos Narrow"/>
                <w:color w:val="000000"/>
                <w:sz w:val="22"/>
                <w:szCs w:val="22"/>
              </w:rPr>
            </w:pPr>
            <w:r w:rsidRPr="007103EC">
              <w:rPr>
                <w:rFonts w:ascii="Aptos Narrow" w:hAnsi="Aptos Narrow"/>
                <w:color w:val="000000"/>
                <w:sz w:val="22"/>
                <w:szCs w:val="22"/>
              </w:rPr>
              <w:t>482917</w:t>
            </w:r>
          </w:p>
        </w:tc>
        <w:tc>
          <w:tcPr>
            <w:tcW w:w="4479" w:type="dxa"/>
            <w:vAlign w:val="center"/>
          </w:tcPr>
          <w:p w14:paraId="1AA0D20E" w14:textId="4343A67B" w:rsidR="002E1A69" w:rsidRDefault="002E1A69" w:rsidP="002E1A69">
            <w:pPr>
              <w:rPr>
                <w:rFonts w:ascii="Aptos Narrow" w:hAnsi="Aptos Narrow"/>
                <w:color w:val="000000"/>
                <w:sz w:val="22"/>
                <w:szCs w:val="22"/>
              </w:rPr>
            </w:pPr>
            <w:r>
              <w:rPr>
                <w:rFonts w:ascii="Aptos Narrow" w:hAnsi="Aptos Narrow"/>
                <w:color w:val="000000"/>
                <w:sz w:val="22"/>
                <w:szCs w:val="22"/>
              </w:rPr>
              <w:t xml:space="preserve">BISCOITO SALGADO - Tipo polvilho - ingredientes: polvilho azedo, gordura vegetal, sal e ovo - NÃO CONTÉM GLÚTEN E NENHUM OUTRO INGREDIENTE DIFERENTE DOS CITADOS. Embalagem de 30 a 40g contendo identificação do produto, marca do fabricante, prazo de validade. Devendo estar intactos, não apresentar excesso de dureza, sabor característico. Não devem apresentar sinais de parasitas, umidade, sujidades. Validade mínima de 6 (seis) meses a partir da data de entrega. </w:t>
            </w:r>
          </w:p>
        </w:tc>
        <w:tc>
          <w:tcPr>
            <w:tcW w:w="894" w:type="dxa"/>
            <w:noWrap/>
            <w:vAlign w:val="center"/>
          </w:tcPr>
          <w:p w14:paraId="26A733A3" w14:textId="15568F7B" w:rsidR="002E1A69" w:rsidRDefault="002E1A69" w:rsidP="002E1A69">
            <w:pPr>
              <w:jc w:val="center"/>
              <w:rPr>
                <w:rFonts w:ascii="Aptos Narrow" w:hAnsi="Aptos Narrow"/>
                <w:color w:val="000000"/>
                <w:sz w:val="22"/>
                <w:szCs w:val="22"/>
              </w:rPr>
            </w:pPr>
            <w:r>
              <w:rPr>
                <w:rFonts w:ascii="Aptos Narrow" w:hAnsi="Aptos Narrow"/>
                <w:color w:val="000000"/>
                <w:sz w:val="22"/>
                <w:szCs w:val="22"/>
              </w:rPr>
              <w:t>Pacote</w:t>
            </w:r>
          </w:p>
        </w:tc>
        <w:tc>
          <w:tcPr>
            <w:tcW w:w="907" w:type="dxa"/>
            <w:noWrap/>
            <w:vAlign w:val="center"/>
          </w:tcPr>
          <w:p w14:paraId="7774B1CE" w14:textId="34CB3082" w:rsidR="002E1A69" w:rsidRDefault="002E1A69" w:rsidP="002E1A69">
            <w:pPr>
              <w:jc w:val="center"/>
              <w:rPr>
                <w:rFonts w:ascii="Aptos Narrow" w:hAnsi="Aptos Narrow"/>
                <w:color w:val="000000"/>
                <w:sz w:val="22"/>
                <w:szCs w:val="22"/>
              </w:rPr>
            </w:pPr>
            <w:r>
              <w:rPr>
                <w:rFonts w:ascii="Aptos Narrow" w:hAnsi="Aptos Narrow"/>
                <w:color w:val="000000"/>
                <w:sz w:val="22"/>
                <w:szCs w:val="22"/>
              </w:rPr>
              <w:t>50.000</w:t>
            </w:r>
          </w:p>
        </w:tc>
        <w:tc>
          <w:tcPr>
            <w:tcW w:w="1134" w:type="dxa"/>
            <w:vAlign w:val="center"/>
          </w:tcPr>
          <w:p w14:paraId="52D61183" w14:textId="320ACD3F" w:rsidR="002E1A69" w:rsidRPr="005E6802" w:rsidRDefault="002E1A69" w:rsidP="005E6802">
            <w:pPr>
              <w:jc w:val="center"/>
              <w:rPr>
                <w:rFonts w:ascii="Aptos Narrow" w:hAnsi="Aptos Narrow"/>
                <w:color w:val="000000"/>
                <w:sz w:val="22"/>
                <w:szCs w:val="22"/>
              </w:rPr>
            </w:pPr>
            <w:r w:rsidRPr="005E6802">
              <w:rPr>
                <w:rFonts w:ascii="Aptos Narrow" w:hAnsi="Aptos Narrow"/>
                <w:sz w:val="22"/>
                <w:szCs w:val="22"/>
              </w:rPr>
              <w:t>R$ 2,64</w:t>
            </w:r>
          </w:p>
        </w:tc>
        <w:tc>
          <w:tcPr>
            <w:tcW w:w="1310" w:type="dxa"/>
            <w:gridSpan w:val="2"/>
            <w:vAlign w:val="center"/>
          </w:tcPr>
          <w:p w14:paraId="796ABB28" w14:textId="7448D3D2" w:rsidR="002E1A69" w:rsidRPr="005E6802" w:rsidRDefault="002E1A69" w:rsidP="005E6802">
            <w:pPr>
              <w:jc w:val="center"/>
              <w:rPr>
                <w:rFonts w:ascii="Aptos Narrow" w:hAnsi="Aptos Narrow"/>
                <w:color w:val="000000"/>
                <w:sz w:val="22"/>
                <w:szCs w:val="22"/>
              </w:rPr>
            </w:pPr>
            <w:r w:rsidRPr="005E6802">
              <w:rPr>
                <w:rFonts w:ascii="Aptos Narrow" w:hAnsi="Aptos Narrow"/>
                <w:sz w:val="22"/>
                <w:szCs w:val="22"/>
              </w:rPr>
              <w:t>R$ 132.000,00</w:t>
            </w:r>
          </w:p>
        </w:tc>
      </w:tr>
      <w:tr w:rsidR="002E1A69" w14:paraId="24582113" w14:textId="77777777" w:rsidTr="005E6802">
        <w:trPr>
          <w:gridAfter w:val="1"/>
          <w:wAfter w:w="26" w:type="dxa"/>
          <w:trHeight w:val="1215"/>
          <w:jc w:val="center"/>
        </w:trPr>
        <w:tc>
          <w:tcPr>
            <w:tcW w:w="642" w:type="dxa"/>
            <w:shd w:val="clear" w:color="000000" w:fill="D0D0D0"/>
            <w:noWrap/>
            <w:vAlign w:val="center"/>
          </w:tcPr>
          <w:p w14:paraId="5D13913D" w14:textId="4CB611A5" w:rsidR="002E1A69" w:rsidRDefault="002E1A69" w:rsidP="002E1A69">
            <w:pPr>
              <w:jc w:val="center"/>
              <w:rPr>
                <w:rFonts w:ascii="Aptos Narrow" w:hAnsi="Aptos Narrow"/>
                <w:color w:val="000000"/>
                <w:sz w:val="22"/>
                <w:szCs w:val="22"/>
              </w:rPr>
            </w:pPr>
            <w:r>
              <w:rPr>
                <w:rFonts w:ascii="Aptos Narrow" w:hAnsi="Aptos Narrow"/>
                <w:color w:val="000000"/>
                <w:sz w:val="22"/>
                <w:szCs w:val="22"/>
              </w:rPr>
              <w:t>38</w:t>
            </w:r>
          </w:p>
        </w:tc>
        <w:tc>
          <w:tcPr>
            <w:tcW w:w="879" w:type="dxa"/>
            <w:noWrap/>
            <w:vAlign w:val="center"/>
          </w:tcPr>
          <w:p w14:paraId="52B7B57D" w14:textId="7210C85C" w:rsidR="002E1A69" w:rsidRPr="00DF1847" w:rsidRDefault="002E1A69" w:rsidP="002E1A69">
            <w:pPr>
              <w:jc w:val="center"/>
              <w:rPr>
                <w:rFonts w:ascii="Aptos Narrow" w:hAnsi="Aptos Narrow"/>
                <w:color w:val="000000"/>
                <w:sz w:val="22"/>
                <w:szCs w:val="22"/>
              </w:rPr>
            </w:pPr>
            <w:r w:rsidRPr="00213F2A">
              <w:rPr>
                <w:rFonts w:ascii="Aptos Narrow" w:hAnsi="Aptos Narrow"/>
                <w:color w:val="000000"/>
                <w:sz w:val="22"/>
                <w:szCs w:val="22"/>
              </w:rPr>
              <w:t>456469</w:t>
            </w:r>
          </w:p>
        </w:tc>
        <w:tc>
          <w:tcPr>
            <w:tcW w:w="4479" w:type="dxa"/>
            <w:vAlign w:val="center"/>
          </w:tcPr>
          <w:p w14:paraId="6CBA5E90" w14:textId="08E36929" w:rsidR="002E1A69" w:rsidRDefault="002E1A69" w:rsidP="002E1A69">
            <w:pPr>
              <w:rPr>
                <w:rFonts w:ascii="Aptos Narrow" w:hAnsi="Aptos Narrow"/>
                <w:color w:val="000000"/>
                <w:sz w:val="22"/>
                <w:szCs w:val="22"/>
              </w:rPr>
            </w:pPr>
            <w:r w:rsidRPr="001A272D">
              <w:rPr>
                <w:rFonts w:ascii="Aptos Narrow" w:hAnsi="Aptos Narrow"/>
                <w:color w:val="000000"/>
                <w:sz w:val="22"/>
                <w:szCs w:val="22"/>
              </w:rPr>
              <w:t xml:space="preserve">BISCOITO DOCE – </w:t>
            </w:r>
            <w:r>
              <w:rPr>
                <w:rFonts w:ascii="Aptos Narrow" w:hAnsi="Aptos Narrow"/>
                <w:color w:val="000000"/>
                <w:sz w:val="22"/>
                <w:szCs w:val="22"/>
              </w:rPr>
              <w:t>T</w:t>
            </w:r>
            <w:r w:rsidRPr="001A272D">
              <w:rPr>
                <w:rFonts w:ascii="Aptos Narrow" w:hAnsi="Aptos Narrow"/>
                <w:color w:val="000000"/>
                <w:sz w:val="22"/>
                <w:szCs w:val="22"/>
              </w:rPr>
              <w:t xml:space="preserve">ipo: maisena - embalagens individuais de 185 a 200g sem lactose. Composição do produto: Farinha de trigo enriquecida com ferro e ácido fólico, açúcar, gordura vegetal hidrogenada, açúcar invertido, sal, fermentos químicos, bicarbonato de amônio, bicarbonato de sódio, estabilizante lecitina de soja e aromatizante. Validade mínima de 6 </w:t>
            </w:r>
            <w:r>
              <w:rPr>
                <w:rFonts w:ascii="Aptos Narrow" w:hAnsi="Aptos Narrow"/>
                <w:color w:val="000000"/>
                <w:sz w:val="22"/>
                <w:szCs w:val="22"/>
              </w:rPr>
              <w:t xml:space="preserve">(seis) </w:t>
            </w:r>
            <w:r w:rsidRPr="001A272D">
              <w:rPr>
                <w:rFonts w:ascii="Aptos Narrow" w:hAnsi="Aptos Narrow"/>
                <w:color w:val="000000"/>
                <w:sz w:val="22"/>
                <w:szCs w:val="22"/>
              </w:rPr>
              <w:t>meses a partir da data de entrega. NÃO CONTÉM LACTOSE.</w:t>
            </w:r>
          </w:p>
        </w:tc>
        <w:tc>
          <w:tcPr>
            <w:tcW w:w="894" w:type="dxa"/>
            <w:noWrap/>
            <w:vAlign w:val="center"/>
          </w:tcPr>
          <w:p w14:paraId="44CAB891" w14:textId="17460790" w:rsidR="002E1A69" w:rsidRDefault="002E1A69" w:rsidP="002E1A69">
            <w:pPr>
              <w:jc w:val="center"/>
              <w:rPr>
                <w:rFonts w:ascii="Aptos Narrow" w:hAnsi="Aptos Narrow"/>
                <w:color w:val="000000"/>
                <w:sz w:val="22"/>
                <w:szCs w:val="22"/>
              </w:rPr>
            </w:pPr>
            <w:r>
              <w:rPr>
                <w:rFonts w:ascii="Aptos Narrow" w:hAnsi="Aptos Narrow"/>
                <w:color w:val="000000"/>
                <w:sz w:val="22"/>
                <w:szCs w:val="22"/>
              </w:rPr>
              <w:t>Pacote</w:t>
            </w:r>
          </w:p>
        </w:tc>
        <w:tc>
          <w:tcPr>
            <w:tcW w:w="907" w:type="dxa"/>
            <w:noWrap/>
            <w:vAlign w:val="center"/>
          </w:tcPr>
          <w:p w14:paraId="30176F10" w14:textId="749CE598" w:rsidR="002E1A69" w:rsidRDefault="002E1A69" w:rsidP="002E1A69">
            <w:pPr>
              <w:jc w:val="center"/>
              <w:rPr>
                <w:rFonts w:ascii="Aptos Narrow" w:hAnsi="Aptos Narrow"/>
                <w:color w:val="000000"/>
                <w:sz w:val="22"/>
                <w:szCs w:val="22"/>
              </w:rPr>
            </w:pPr>
            <w:r>
              <w:rPr>
                <w:rFonts w:ascii="Aptos Narrow" w:hAnsi="Aptos Narrow"/>
                <w:color w:val="000000"/>
                <w:sz w:val="22"/>
                <w:szCs w:val="22"/>
              </w:rPr>
              <w:t>500</w:t>
            </w:r>
          </w:p>
        </w:tc>
        <w:tc>
          <w:tcPr>
            <w:tcW w:w="1134" w:type="dxa"/>
            <w:vAlign w:val="center"/>
          </w:tcPr>
          <w:p w14:paraId="0E0C913B" w14:textId="1322C9E7" w:rsidR="002E1A69" w:rsidRPr="005E6802" w:rsidRDefault="002E1A69" w:rsidP="005E6802">
            <w:pPr>
              <w:jc w:val="center"/>
              <w:rPr>
                <w:rFonts w:ascii="Aptos Narrow" w:hAnsi="Aptos Narrow"/>
                <w:color w:val="000000"/>
                <w:sz w:val="22"/>
                <w:szCs w:val="22"/>
              </w:rPr>
            </w:pPr>
            <w:r w:rsidRPr="005E6802">
              <w:rPr>
                <w:rFonts w:ascii="Aptos Narrow" w:hAnsi="Aptos Narrow"/>
                <w:sz w:val="22"/>
                <w:szCs w:val="22"/>
              </w:rPr>
              <w:t>R$ 6,48</w:t>
            </w:r>
          </w:p>
        </w:tc>
        <w:tc>
          <w:tcPr>
            <w:tcW w:w="1310" w:type="dxa"/>
            <w:gridSpan w:val="2"/>
            <w:vAlign w:val="center"/>
          </w:tcPr>
          <w:p w14:paraId="132C44CD" w14:textId="304BACBB" w:rsidR="002E1A69" w:rsidRPr="005E6802" w:rsidRDefault="002E1A69" w:rsidP="005E6802">
            <w:pPr>
              <w:jc w:val="center"/>
              <w:rPr>
                <w:rFonts w:ascii="Aptos Narrow" w:hAnsi="Aptos Narrow"/>
                <w:color w:val="000000"/>
                <w:sz w:val="22"/>
                <w:szCs w:val="22"/>
              </w:rPr>
            </w:pPr>
            <w:r w:rsidRPr="005E6802">
              <w:rPr>
                <w:rFonts w:ascii="Aptos Narrow" w:hAnsi="Aptos Narrow"/>
                <w:sz w:val="22"/>
                <w:szCs w:val="22"/>
              </w:rPr>
              <w:t>R$ 3.240,00</w:t>
            </w:r>
          </w:p>
        </w:tc>
      </w:tr>
      <w:tr w:rsidR="002E1A69" w14:paraId="3C0B9A01" w14:textId="77777777" w:rsidTr="005E6802">
        <w:trPr>
          <w:gridAfter w:val="1"/>
          <w:wAfter w:w="26" w:type="dxa"/>
          <w:trHeight w:val="1215"/>
          <w:jc w:val="center"/>
        </w:trPr>
        <w:tc>
          <w:tcPr>
            <w:tcW w:w="642" w:type="dxa"/>
            <w:shd w:val="clear" w:color="000000" w:fill="D0D0D0"/>
            <w:noWrap/>
            <w:vAlign w:val="center"/>
          </w:tcPr>
          <w:p w14:paraId="20F93296" w14:textId="60A204A3" w:rsidR="002E1A69" w:rsidRDefault="002E1A69" w:rsidP="002E1A69">
            <w:pPr>
              <w:jc w:val="center"/>
              <w:rPr>
                <w:rFonts w:ascii="Aptos Narrow" w:hAnsi="Aptos Narrow"/>
                <w:color w:val="000000"/>
                <w:sz w:val="22"/>
                <w:szCs w:val="22"/>
              </w:rPr>
            </w:pPr>
            <w:r>
              <w:rPr>
                <w:rFonts w:ascii="Aptos Narrow" w:hAnsi="Aptos Narrow"/>
                <w:color w:val="000000"/>
                <w:sz w:val="22"/>
                <w:szCs w:val="22"/>
              </w:rPr>
              <w:lastRenderedPageBreak/>
              <w:t>39</w:t>
            </w:r>
          </w:p>
        </w:tc>
        <w:tc>
          <w:tcPr>
            <w:tcW w:w="879" w:type="dxa"/>
            <w:noWrap/>
            <w:vAlign w:val="center"/>
          </w:tcPr>
          <w:p w14:paraId="1316745E" w14:textId="4220E098" w:rsidR="002E1A69" w:rsidRPr="00DF1847" w:rsidRDefault="002E1A69" w:rsidP="002E1A69">
            <w:pPr>
              <w:jc w:val="center"/>
              <w:rPr>
                <w:rFonts w:ascii="Aptos Narrow" w:hAnsi="Aptos Narrow"/>
                <w:color w:val="000000"/>
                <w:sz w:val="22"/>
                <w:szCs w:val="22"/>
              </w:rPr>
            </w:pPr>
            <w:r w:rsidRPr="00213F2A">
              <w:rPr>
                <w:rFonts w:ascii="Aptos Narrow" w:hAnsi="Aptos Narrow"/>
                <w:color w:val="000000"/>
                <w:sz w:val="22"/>
                <w:szCs w:val="22"/>
              </w:rPr>
              <w:t>463532</w:t>
            </w:r>
          </w:p>
        </w:tc>
        <w:tc>
          <w:tcPr>
            <w:tcW w:w="4479" w:type="dxa"/>
            <w:vAlign w:val="center"/>
          </w:tcPr>
          <w:p w14:paraId="5F7B05C0" w14:textId="0255021C" w:rsidR="002E1A69" w:rsidRDefault="002E1A69" w:rsidP="002E1A69">
            <w:pPr>
              <w:rPr>
                <w:rFonts w:ascii="Aptos Narrow" w:hAnsi="Aptos Narrow"/>
                <w:color w:val="000000"/>
                <w:sz w:val="22"/>
                <w:szCs w:val="22"/>
              </w:rPr>
            </w:pPr>
            <w:r>
              <w:rPr>
                <w:rFonts w:ascii="Aptos Narrow" w:hAnsi="Aptos Narrow"/>
                <w:color w:val="000000"/>
                <w:sz w:val="22"/>
                <w:szCs w:val="22"/>
              </w:rPr>
              <w:t>CACAU EM PÓ ALCALINO - 100% cacau, sem aditivos químicos, sem adição de açúcar, livre de aromas artificiais. Validade mínima de 6 (seis) meses da data de entrega. Pacote 200G.</w:t>
            </w:r>
          </w:p>
        </w:tc>
        <w:tc>
          <w:tcPr>
            <w:tcW w:w="894" w:type="dxa"/>
            <w:noWrap/>
            <w:vAlign w:val="center"/>
          </w:tcPr>
          <w:p w14:paraId="0D987B28" w14:textId="123EAC50" w:rsidR="002E1A69" w:rsidRDefault="002E1A69" w:rsidP="002E1A69">
            <w:pPr>
              <w:jc w:val="center"/>
              <w:rPr>
                <w:rFonts w:ascii="Aptos Narrow" w:hAnsi="Aptos Narrow"/>
                <w:color w:val="000000"/>
                <w:sz w:val="22"/>
                <w:szCs w:val="22"/>
              </w:rPr>
            </w:pPr>
            <w:r>
              <w:rPr>
                <w:rFonts w:ascii="Aptos Narrow" w:hAnsi="Aptos Narrow"/>
                <w:color w:val="000000"/>
                <w:sz w:val="22"/>
                <w:szCs w:val="22"/>
              </w:rPr>
              <w:t>Pacote</w:t>
            </w:r>
          </w:p>
        </w:tc>
        <w:tc>
          <w:tcPr>
            <w:tcW w:w="907" w:type="dxa"/>
            <w:noWrap/>
            <w:vAlign w:val="center"/>
          </w:tcPr>
          <w:p w14:paraId="2DB9704B" w14:textId="09653F20" w:rsidR="002E1A69" w:rsidRDefault="002E1A69" w:rsidP="002E1A69">
            <w:pPr>
              <w:jc w:val="center"/>
              <w:rPr>
                <w:rFonts w:ascii="Aptos Narrow" w:hAnsi="Aptos Narrow"/>
                <w:color w:val="000000"/>
                <w:sz w:val="22"/>
                <w:szCs w:val="22"/>
              </w:rPr>
            </w:pPr>
            <w:r>
              <w:rPr>
                <w:rFonts w:ascii="Aptos Narrow" w:hAnsi="Aptos Narrow"/>
                <w:color w:val="000000"/>
                <w:sz w:val="22"/>
                <w:szCs w:val="22"/>
              </w:rPr>
              <w:t>4.500</w:t>
            </w:r>
          </w:p>
        </w:tc>
        <w:tc>
          <w:tcPr>
            <w:tcW w:w="1134" w:type="dxa"/>
            <w:vAlign w:val="center"/>
          </w:tcPr>
          <w:p w14:paraId="3E15C104" w14:textId="25F3FE94" w:rsidR="002E1A69" w:rsidRPr="005E6802" w:rsidRDefault="002E1A69" w:rsidP="005E6802">
            <w:pPr>
              <w:jc w:val="center"/>
              <w:rPr>
                <w:rFonts w:ascii="Aptos Narrow" w:hAnsi="Aptos Narrow"/>
                <w:color w:val="000000"/>
                <w:sz w:val="22"/>
                <w:szCs w:val="22"/>
              </w:rPr>
            </w:pPr>
            <w:r w:rsidRPr="005E6802">
              <w:rPr>
                <w:rFonts w:ascii="Aptos Narrow" w:hAnsi="Aptos Narrow"/>
                <w:sz w:val="22"/>
                <w:szCs w:val="22"/>
              </w:rPr>
              <w:t>R$ 15,90</w:t>
            </w:r>
          </w:p>
        </w:tc>
        <w:tc>
          <w:tcPr>
            <w:tcW w:w="1310" w:type="dxa"/>
            <w:gridSpan w:val="2"/>
            <w:vAlign w:val="center"/>
          </w:tcPr>
          <w:p w14:paraId="639A9323" w14:textId="1A8A2A49" w:rsidR="002E1A69" w:rsidRPr="005E6802" w:rsidRDefault="002E1A69" w:rsidP="005E6802">
            <w:pPr>
              <w:jc w:val="center"/>
              <w:rPr>
                <w:rFonts w:ascii="Aptos Narrow" w:hAnsi="Aptos Narrow"/>
                <w:color w:val="000000"/>
                <w:sz w:val="22"/>
                <w:szCs w:val="22"/>
              </w:rPr>
            </w:pPr>
            <w:r w:rsidRPr="005E6802">
              <w:rPr>
                <w:rFonts w:ascii="Aptos Narrow" w:hAnsi="Aptos Narrow"/>
                <w:sz w:val="22"/>
                <w:szCs w:val="22"/>
              </w:rPr>
              <w:t>R$ 71.550,00</w:t>
            </w:r>
          </w:p>
        </w:tc>
      </w:tr>
      <w:tr w:rsidR="002E1A69" w14:paraId="36E43DBD" w14:textId="77777777" w:rsidTr="005E6802">
        <w:trPr>
          <w:gridAfter w:val="1"/>
          <w:wAfter w:w="26" w:type="dxa"/>
          <w:trHeight w:val="624"/>
          <w:jc w:val="center"/>
        </w:trPr>
        <w:tc>
          <w:tcPr>
            <w:tcW w:w="642" w:type="dxa"/>
            <w:shd w:val="clear" w:color="000000" w:fill="D0D0D0"/>
            <w:noWrap/>
            <w:vAlign w:val="center"/>
          </w:tcPr>
          <w:p w14:paraId="0E0062AE" w14:textId="79D3C82B" w:rsidR="002E1A69" w:rsidRDefault="002E1A69" w:rsidP="002E1A69">
            <w:pPr>
              <w:jc w:val="center"/>
              <w:rPr>
                <w:rFonts w:ascii="Aptos Narrow" w:hAnsi="Aptos Narrow"/>
                <w:color w:val="000000"/>
                <w:sz w:val="22"/>
                <w:szCs w:val="22"/>
              </w:rPr>
            </w:pPr>
            <w:r>
              <w:rPr>
                <w:rFonts w:ascii="Aptos Narrow" w:hAnsi="Aptos Narrow"/>
                <w:color w:val="000000"/>
                <w:sz w:val="22"/>
                <w:szCs w:val="22"/>
              </w:rPr>
              <w:t>40</w:t>
            </w:r>
          </w:p>
        </w:tc>
        <w:tc>
          <w:tcPr>
            <w:tcW w:w="879" w:type="dxa"/>
            <w:noWrap/>
            <w:vAlign w:val="center"/>
          </w:tcPr>
          <w:p w14:paraId="3FD66D80" w14:textId="0C3372BD" w:rsidR="002E1A69" w:rsidRPr="00DF1847" w:rsidRDefault="002E1A69" w:rsidP="002E1A69">
            <w:pPr>
              <w:jc w:val="center"/>
              <w:rPr>
                <w:rFonts w:ascii="Aptos Narrow" w:hAnsi="Aptos Narrow"/>
                <w:color w:val="000000"/>
                <w:sz w:val="22"/>
                <w:szCs w:val="22"/>
              </w:rPr>
            </w:pPr>
            <w:r w:rsidRPr="00213F2A">
              <w:rPr>
                <w:rFonts w:ascii="Aptos Narrow" w:hAnsi="Aptos Narrow"/>
                <w:color w:val="000000"/>
                <w:sz w:val="22"/>
                <w:szCs w:val="22"/>
              </w:rPr>
              <w:t>463872</w:t>
            </w:r>
          </w:p>
        </w:tc>
        <w:tc>
          <w:tcPr>
            <w:tcW w:w="4479" w:type="dxa"/>
            <w:vAlign w:val="center"/>
          </w:tcPr>
          <w:p w14:paraId="20339B7F" w14:textId="2CC57469" w:rsidR="002E1A69" w:rsidRDefault="002E1A69" w:rsidP="002E1A69">
            <w:pPr>
              <w:rPr>
                <w:rFonts w:ascii="Aptos Narrow" w:hAnsi="Aptos Narrow"/>
                <w:color w:val="000000"/>
                <w:sz w:val="22"/>
                <w:szCs w:val="22"/>
              </w:rPr>
            </w:pPr>
            <w:r>
              <w:rPr>
                <w:rFonts w:ascii="Aptos Narrow" w:hAnsi="Aptos Narrow"/>
                <w:color w:val="000000"/>
                <w:sz w:val="22"/>
                <w:szCs w:val="22"/>
              </w:rPr>
              <w:t>CANELA EM PÓ - Pó fino homogêneo, obtida a partir de cascas de espécimes genuínos, de coloração parda amarelada ou marrom claro, com cheiro aromático e sabor próprio; livre de sujidades e materiais estranhos à sua espécie. Acondicionada em embalagem plástica transparente, atóxica, devidamente higienizada, com peso igual a 30g. Validade mínima 4 (quatro) meses a partir da data de entrega. O produto deve ter os registros nos órgãos competentes de fiscalização e estar de acordo com a legislação vigente.</w:t>
            </w:r>
          </w:p>
        </w:tc>
        <w:tc>
          <w:tcPr>
            <w:tcW w:w="894" w:type="dxa"/>
            <w:noWrap/>
            <w:vAlign w:val="center"/>
          </w:tcPr>
          <w:p w14:paraId="76E1225D" w14:textId="2E0F9904" w:rsidR="002E1A69" w:rsidRDefault="002E1A69" w:rsidP="002E1A69">
            <w:pPr>
              <w:jc w:val="center"/>
              <w:rPr>
                <w:rFonts w:ascii="Aptos Narrow" w:hAnsi="Aptos Narrow"/>
                <w:color w:val="000000"/>
                <w:sz w:val="22"/>
                <w:szCs w:val="22"/>
              </w:rPr>
            </w:pPr>
            <w:r>
              <w:rPr>
                <w:rFonts w:ascii="Aptos Narrow" w:hAnsi="Aptos Narrow"/>
                <w:color w:val="000000"/>
                <w:sz w:val="22"/>
                <w:szCs w:val="22"/>
              </w:rPr>
              <w:t>Pacote</w:t>
            </w:r>
          </w:p>
        </w:tc>
        <w:tc>
          <w:tcPr>
            <w:tcW w:w="907" w:type="dxa"/>
            <w:noWrap/>
            <w:vAlign w:val="center"/>
          </w:tcPr>
          <w:p w14:paraId="35F031B6" w14:textId="276E0320" w:rsidR="002E1A69" w:rsidRDefault="002E1A69" w:rsidP="002E1A69">
            <w:pPr>
              <w:jc w:val="center"/>
              <w:rPr>
                <w:rFonts w:ascii="Aptos Narrow" w:hAnsi="Aptos Narrow"/>
                <w:color w:val="000000"/>
                <w:sz w:val="22"/>
                <w:szCs w:val="22"/>
              </w:rPr>
            </w:pPr>
            <w:r>
              <w:rPr>
                <w:rFonts w:ascii="Aptos Narrow" w:hAnsi="Aptos Narrow"/>
                <w:color w:val="000000"/>
                <w:sz w:val="22"/>
                <w:szCs w:val="22"/>
              </w:rPr>
              <w:t>800</w:t>
            </w:r>
          </w:p>
        </w:tc>
        <w:tc>
          <w:tcPr>
            <w:tcW w:w="1134" w:type="dxa"/>
            <w:vAlign w:val="center"/>
          </w:tcPr>
          <w:p w14:paraId="5AAFEA8F" w14:textId="24B9FF51" w:rsidR="002E1A69" w:rsidRPr="005E6802" w:rsidRDefault="002E1A69" w:rsidP="005E6802">
            <w:pPr>
              <w:jc w:val="center"/>
              <w:rPr>
                <w:rFonts w:ascii="Aptos Narrow" w:hAnsi="Aptos Narrow"/>
                <w:color w:val="000000"/>
                <w:sz w:val="22"/>
                <w:szCs w:val="22"/>
              </w:rPr>
            </w:pPr>
            <w:r w:rsidRPr="005E6802">
              <w:rPr>
                <w:rFonts w:ascii="Aptos Narrow" w:hAnsi="Aptos Narrow"/>
                <w:sz w:val="22"/>
                <w:szCs w:val="22"/>
              </w:rPr>
              <w:t>R$ 12,33</w:t>
            </w:r>
          </w:p>
        </w:tc>
        <w:tc>
          <w:tcPr>
            <w:tcW w:w="1310" w:type="dxa"/>
            <w:gridSpan w:val="2"/>
            <w:vAlign w:val="center"/>
          </w:tcPr>
          <w:p w14:paraId="29C648D1" w14:textId="0D8CEA57" w:rsidR="002E1A69" w:rsidRPr="005E6802" w:rsidRDefault="002E1A69" w:rsidP="005E6802">
            <w:pPr>
              <w:jc w:val="center"/>
              <w:rPr>
                <w:rFonts w:ascii="Aptos Narrow" w:hAnsi="Aptos Narrow"/>
                <w:color w:val="000000"/>
                <w:sz w:val="22"/>
                <w:szCs w:val="22"/>
              </w:rPr>
            </w:pPr>
            <w:r w:rsidRPr="005E6802">
              <w:rPr>
                <w:rFonts w:ascii="Aptos Narrow" w:hAnsi="Aptos Narrow"/>
                <w:sz w:val="22"/>
                <w:szCs w:val="22"/>
              </w:rPr>
              <w:t>R$ 9.864,00</w:t>
            </w:r>
          </w:p>
        </w:tc>
      </w:tr>
      <w:tr w:rsidR="002E1A69" w14:paraId="548271BC" w14:textId="77777777" w:rsidTr="005E6802">
        <w:trPr>
          <w:gridAfter w:val="1"/>
          <w:wAfter w:w="26" w:type="dxa"/>
          <w:trHeight w:val="1215"/>
          <w:jc w:val="center"/>
        </w:trPr>
        <w:tc>
          <w:tcPr>
            <w:tcW w:w="642" w:type="dxa"/>
            <w:shd w:val="clear" w:color="000000" w:fill="D0D0D0"/>
            <w:noWrap/>
            <w:vAlign w:val="center"/>
          </w:tcPr>
          <w:p w14:paraId="317196ED" w14:textId="7552E44D" w:rsidR="002E1A69" w:rsidRDefault="002E1A69" w:rsidP="002E1A69">
            <w:pPr>
              <w:jc w:val="center"/>
              <w:rPr>
                <w:rFonts w:ascii="Aptos Narrow" w:hAnsi="Aptos Narrow"/>
                <w:color w:val="000000"/>
                <w:sz w:val="22"/>
                <w:szCs w:val="22"/>
              </w:rPr>
            </w:pPr>
            <w:r>
              <w:rPr>
                <w:rFonts w:ascii="Aptos Narrow" w:hAnsi="Aptos Narrow"/>
                <w:color w:val="000000"/>
                <w:sz w:val="22"/>
                <w:szCs w:val="22"/>
              </w:rPr>
              <w:t>41</w:t>
            </w:r>
          </w:p>
        </w:tc>
        <w:tc>
          <w:tcPr>
            <w:tcW w:w="879" w:type="dxa"/>
            <w:noWrap/>
            <w:vAlign w:val="center"/>
          </w:tcPr>
          <w:p w14:paraId="6DB7D7F7" w14:textId="0F6EA9E7" w:rsidR="002E1A69" w:rsidRPr="00DF1847" w:rsidRDefault="002E1A69" w:rsidP="002E1A69">
            <w:pPr>
              <w:jc w:val="center"/>
              <w:rPr>
                <w:rFonts w:ascii="Aptos Narrow" w:hAnsi="Aptos Narrow"/>
                <w:color w:val="000000"/>
                <w:sz w:val="22"/>
                <w:szCs w:val="22"/>
              </w:rPr>
            </w:pPr>
            <w:r w:rsidRPr="00213F2A">
              <w:rPr>
                <w:rFonts w:ascii="Aptos Narrow" w:hAnsi="Aptos Narrow"/>
                <w:color w:val="000000"/>
                <w:sz w:val="22"/>
                <w:szCs w:val="22"/>
              </w:rPr>
              <w:t>463690</w:t>
            </w:r>
          </w:p>
        </w:tc>
        <w:tc>
          <w:tcPr>
            <w:tcW w:w="4479" w:type="dxa"/>
            <w:vAlign w:val="center"/>
          </w:tcPr>
          <w:p w14:paraId="40E4FEB7" w14:textId="2378CE86" w:rsidR="002E1A69" w:rsidRDefault="002E1A69" w:rsidP="002E1A69">
            <w:pPr>
              <w:rPr>
                <w:rFonts w:ascii="Aptos Narrow" w:hAnsi="Aptos Narrow"/>
                <w:color w:val="000000"/>
                <w:sz w:val="22"/>
                <w:szCs w:val="22"/>
              </w:rPr>
            </w:pPr>
            <w:r>
              <w:rPr>
                <w:rFonts w:ascii="Aptos Narrow" w:hAnsi="Aptos Narrow"/>
                <w:color w:val="000000"/>
                <w:sz w:val="22"/>
                <w:szCs w:val="22"/>
              </w:rPr>
              <w:t>CANJICA DE MILHO - Milho de canjica branca; de primeira qualidade, beneficiado, polido, limpo; isento de sujidades, parasitas e larvas; admitindo umidade máxima de 14% por peso; acondicionado em saco plástico transparente, atóxico. Pacote de 500g.</w:t>
            </w:r>
          </w:p>
        </w:tc>
        <w:tc>
          <w:tcPr>
            <w:tcW w:w="894" w:type="dxa"/>
            <w:noWrap/>
            <w:vAlign w:val="center"/>
          </w:tcPr>
          <w:p w14:paraId="2C0C802F" w14:textId="6C97A8B8" w:rsidR="002E1A69" w:rsidRDefault="002E1A69" w:rsidP="002E1A69">
            <w:pPr>
              <w:jc w:val="center"/>
              <w:rPr>
                <w:rFonts w:ascii="Aptos Narrow" w:hAnsi="Aptos Narrow"/>
                <w:color w:val="000000"/>
                <w:sz w:val="22"/>
                <w:szCs w:val="22"/>
              </w:rPr>
            </w:pPr>
            <w:r>
              <w:rPr>
                <w:rFonts w:ascii="Aptos Narrow" w:hAnsi="Aptos Narrow"/>
                <w:color w:val="000000"/>
                <w:sz w:val="22"/>
                <w:szCs w:val="22"/>
              </w:rPr>
              <w:t>Unidade</w:t>
            </w:r>
          </w:p>
        </w:tc>
        <w:tc>
          <w:tcPr>
            <w:tcW w:w="907" w:type="dxa"/>
            <w:noWrap/>
            <w:vAlign w:val="center"/>
          </w:tcPr>
          <w:p w14:paraId="769E4C69" w14:textId="113083F9" w:rsidR="002E1A69" w:rsidRDefault="002E1A69" w:rsidP="002E1A69">
            <w:pPr>
              <w:jc w:val="center"/>
              <w:rPr>
                <w:rFonts w:ascii="Aptos Narrow" w:hAnsi="Aptos Narrow"/>
                <w:color w:val="000000"/>
                <w:sz w:val="22"/>
                <w:szCs w:val="22"/>
              </w:rPr>
            </w:pPr>
            <w:r>
              <w:rPr>
                <w:rFonts w:ascii="Aptos Narrow" w:hAnsi="Aptos Narrow"/>
                <w:color w:val="000000"/>
                <w:sz w:val="22"/>
                <w:szCs w:val="22"/>
              </w:rPr>
              <w:t>3.000</w:t>
            </w:r>
          </w:p>
        </w:tc>
        <w:tc>
          <w:tcPr>
            <w:tcW w:w="1134" w:type="dxa"/>
            <w:vAlign w:val="center"/>
          </w:tcPr>
          <w:p w14:paraId="31E640F8" w14:textId="08E8AE47" w:rsidR="002E1A69" w:rsidRPr="005E6802" w:rsidRDefault="002E1A69" w:rsidP="005E6802">
            <w:pPr>
              <w:jc w:val="center"/>
              <w:rPr>
                <w:rFonts w:ascii="Aptos Narrow" w:hAnsi="Aptos Narrow"/>
                <w:color w:val="000000"/>
                <w:sz w:val="22"/>
                <w:szCs w:val="22"/>
              </w:rPr>
            </w:pPr>
            <w:r w:rsidRPr="005E6802">
              <w:rPr>
                <w:rFonts w:ascii="Aptos Narrow" w:hAnsi="Aptos Narrow"/>
                <w:sz w:val="22"/>
                <w:szCs w:val="22"/>
              </w:rPr>
              <w:t>R$ 5,66</w:t>
            </w:r>
          </w:p>
        </w:tc>
        <w:tc>
          <w:tcPr>
            <w:tcW w:w="1310" w:type="dxa"/>
            <w:gridSpan w:val="2"/>
            <w:vAlign w:val="center"/>
          </w:tcPr>
          <w:p w14:paraId="6957486D" w14:textId="02A261BE" w:rsidR="002E1A69" w:rsidRPr="005E6802" w:rsidRDefault="002E1A69" w:rsidP="005E6802">
            <w:pPr>
              <w:jc w:val="center"/>
              <w:rPr>
                <w:rFonts w:ascii="Aptos Narrow" w:hAnsi="Aptos Narrow"/>
                <w:color w:val="000000"/>
                <w:sz w:val="22"/>
                <w:szCs w:val="22"/>
              </w:rPr>
            </w:pPr>
            <w:r w:rsidRPr="005E6802">
              <w:rPr>
                <w:rFonts w:ascii="Aptos Narrow" w:hAnsi="Aptos Narrow"/>
                <w:sz w:val="22"/>
                <w:szCs w:val="22"/>
              </w:rPr>
              <w:t>R$ 16.980,00</w:t>
            </w:r>
          </w:p>
        </w:tc>
      </w:tr>
      <w:tr w:rsidR="002E1A69" w14:paraId="5288344F" w14:textId="77777777" w:rsidTr="005E6802">
        <w:trPr>
          <w:gridAfter w:val="1"/>
          <w:wAfter w:w="26" w:type="dxa"/>
          <w:trHeight w:val="1215"/>
          <w:jc w:val="center"/>
        </w:trPr>
        <w:tc>
          <w:tcPr>
            <w:tcW w:w="642" w:type="dxa"/>
            <w:shd w:val="clear" w:color="000000" w:fill="D0D0D0"/>
            <w:noWrap/>
            <w:vAlign w:val="center"/>
          </w:tcPr>
          <w:p w14:paraId="6B1954E6" w14:textId="0405348C" w:rsidR="002E1A69" w:rsidRDefault="002E1A69" w:rsidP="002E1A69">
            <w:pPr>
              <w:jc w:val="center"/>
              <w:rPr>
                <w:rFonts w:ascii="Aptos Narrow" w:hAnsi="Aptos Narrow"/>
                <w:color w:val="000000"/>
                <w:sz w:val="22"/>
                <w:szCs w:val="22"/>
              </w:rPr>
            </w:pPr>
            <w:r>
              <w:rPr>
                <w:rFonts w:ascii="Aptos Narrow" w:hAnsi="Aptos Narrow"/>
                <w:color w:val="000000"/>
                <w:sz w:val="22"/>
                <w:szCs w:val="22"/>
              </w:rPr>
              <w:t>42</w:t>
            </w:r>
          </w:p>
        </w:tc>
        <w:tc>
          <w:tcPr>
            <w:tcW w:w="879" w:type="dxa"/>
            <w:noWrap/>
            <w:vAlign w:val="center"/>
          </w:tcPr>
          <w:p w14:paraId="45DAE13B" w14:textId="0D4394F1" w:rsidR="002E1A69" w:rsidRPr="00DF1847" w:rsidRDefault="002E1A69" w:rsidP="002E1A69">
            <w:pPr>
              <w:jc w:val="center"/>
              <w:rPr>
                <w:rFonts w:ascii="Aptos Narrow" w:hAnsi="Aptos Narrow"/>
                <w:color w:val="000000"/>
                <w:sz w:val="22"/>
                <w:szCs w:val="22"/>
              </w:rPr>
            </w:pPr>
            <w:r w:rsidRPr="00213F2A">
              <w:rPr>
                <w:rFonts w:ascii="Aptos Narrow" w:hAnsi="Aptos Narrow"/>
                <w:color w:val="000000"/>
                <w:sz w:val="22"/>
                <w:szCs w:val="22"/>
              </w:rPr>
              <w:t>459072</w:t>
            </w:r>
          </w:p>
        </w:tc>
        <w:tc>
          <w:tcPr>
            <w:tcW w:w="4479" w:type="dxa"/>
            <w:vAlign w:val="center"/>
          </w:tcPr>
          <w:p w14:paraId="78FF8100" w14:textId="74B59ED7" w:rsidR="002E1A69" w:rsidRDefault="002E1A69" w:rsidP="002E1A69">
            <w:pPr>
              <w:rPr>
                <w:rFonts w:ascii="Aptos Narrow" w:hAnsi="Aptos Narrow"/>
                <w:color w:val="000000"/>
                <w:sz w:val="22"/>
                <w:szCs w:val="22"/>
              </w:rPr>
            </w:pPr>
            <w:r>
              <w:rPr>
                <w:rFonts w:ascii="Aptos Narrow" w:hAnsi="Aptos Narrow"/>
                <w:color w:val="000000"/>
                <w:sz w:val="22"/>
                <w:szCs w:val="22"/>
              </w:rPr>
              <w:t>CANJIQUINHA DE MILHO - Embalagem deve estar intacta, acondicionadas em pacotes de polietileno transparente, bem vedado, embalagem de 1kg. Data de fabricação: 30 dias. Prazo de validade: mínimo 4 (quatro) meses.</w:t>
            </w:r>
          </w:p>
        </w:tc>
        <w:tc>
          <w:tcPr>
            <w:tcW w:w="894" w:type="dxa"/>
            <w:noWrap/>
            <w:vAlign w:val="center"/>
          </w:tcPr>
          <w:p w14:paraId="7D04E4C4" w14:textId="769B8E45" w:rsidR="002E1A69" w:rsidRDefault="002E1A69" w:rsidP="002E1A69">
            <w:pPr>
              <w:jc w:val="center"/>
              <w:rPr>
                <w:rFonts w:ascii="Aptos Narrow" w:hAnsi="Aptos Narrow"/>
                <w:color w:val="000000"/>
                <w:sz w:val="22"/>
                <w:szCs w:val="22"/>
              </w:rPr>
            </w:pPr>
            <w:r>
              <w:rPr>
                <w:rFonts w:ascii="Aptos Narrow" w:hAnsi="Aptos Narrow"/>
                <w:color w:val="000000"/>
                <w:sz w:val="22"/>
                <w:szCs w:val="22"/>
              </w:rPr>
              <w:t>Kg</w:t>
            </w:r>
          </w:p>
        </w:tc>
        <w:tc>
          <w:tcPr>
            <w:tcW w:w="907" w:type="dxa"/>
            <w:noWrap/>
            <w:vAlign w:val="center"/>
          </w:tcPr>
          <w:p w14:paraId="3FC93880" w14:textId="48ADEA1F" w:rsidR="002E1A69" w:rsidRDefault="002E1A69" w:rsidP="002E1A69">
            <w:pPr>
              <w:jc w:val="center"/>
              <w:rPr>
                <w:rFonts w:ascii="Aptos Narrow" w:hAnsi="Aptos Narrow"/>
                <w:color w:val="000000"/>
                <w:sz w:val="22"/>
                <w:szCs w:val="22"/>
              </w:rPr>
            </w:pPr>
            <w:r>
              <w:rPr>
                <w:rFonts w:ascii="Aptos Narrow" w:hAnsi="Aptos Narrow"/>
                <w:color w:val="000000"/>
                <w:sz w:val="22"/>
                <w:szCs w:val="22"/>
              </w:rPr>
              <w:t>1.000</w:t>
            </w:r>
          </w:p>
        </w:tc>
        <w:tc>
          <w:tcPr>
            <w:tcW w:w="1134" w:type="dxa"/>
            <w:vAlign w:val="center"/>
          </w:tcPr>
          <w:p w14:paraId="258965BC" w14:textId="67A6E5F3" w:rsidR="002E1A69" w:rsidRPr="005E6802" w:rsidRDefault="002E1A69" w:rsidP="005E6802">
            <w:pPr>
              <w:jc w:val="center"/>
              <w:rPr>
                <w:rFonts w:ascii="Aptos Narrow" w:hAnsi="Aptos Narrow"/>
                <w:color w:val="000000"/>
                <w:sz w:val="22"/>
                <w:szCs w:val="22"/>
              </w:rPr>
            </w:pPr>
            <w:r w:rsidRPr="005E6802">
              <w:rPr>
                <w:rFonts w:ascii="Aptos Narrow" w:hAnsi="Aptos Narrow"/>
                <w:sz w:val="22"/>
                <w:szCs w:val="22"/>
              </w:rPr>
              <w:t>R$ 5,68</w:t>
            </w:r>
          </w:p>
        </w:tc>
        <w:tc>
          <w:tcPr>
            <w:tcW w:w="1310" w:type="dxa"/>
            <w:gridSpan w:val="2"/>
            <w:vAlign w:val="center"/>
          </w:tcPr>
          <w:p w14:paraId="2310B1F8" w14:textId="417FE22E" w:rsidR="002E1A69" w:rsidRPr="005E6802" w:rsidRDefault="002E1A69" w:rsidP="005E6802">
            <w:pPr>
              <w:jc w:val="center"/>
              <w:rPr>
                <w:rFonts w:ascii="Aptos Narrow" w:hAnsi="Aptos Narrow"/>
                <w:color w:val="000000"/>
                <w:sz w:val="22"/>
                <w:szCs w:val="22"/>
              </w:rPr>
            </w:pPr>
            <w:r w:rsidRPr="005E6802">
              <w:rPr>
                <w:rFonts w:ascii="Aptos Narrow" w:hAnsi="Aptos Narrow"/>
                <w:sz w:val="22"/>
                <w:szCs w:val="22"/>
              </w:rPr>
              <w:t>R$ 5.680,00</w:t>
            </w:r>
          </w:p>
        </w:tc>
      </w:tr>
      <w:tr w:rsidR="002E1A69" w14:paraId="57EDC4DC" w14:textId="77777777" w:rsidTr="005E6802">
        <w:trPr>
          <w:gridAfter w:val="1"/>
          <w:wAfter w:w="26" w:type="dxa"/>
          <w:trHeight w:val="1215"/>
          <w:jc w:val="center"/>
        </w:trPr>
        <w:tc>
          <w:tcPr>
            <w:tcW w:w="642" w:type="dxa"/>
            <w:shd w:val="clear" w:color="000000" w:fill="D0D0D0"/>
            <w:noWrap/>
            <w:vAlign w:val="center"/>
          </w:tcPr>
          <w:p w14:paraId="051A260F" w14:textId="40F466CE" w:rsidR="002E1A69" w:rsidRDefault="002E1A69" w:rsidP="002E1A69">
            <w:pPr>
              <w:jc w:val="center"/>
              <w:rPr>
                <w:rFonts w:ascii="Aptos Narrow" w:hAnsi="Aptos Narrow"/>
                <w:color w:val="000000"/>
                <w:sz w:val="22"/>
                <w:szCs w:val="22"/>
              </w:rPr>
            </w:pPr>
            <w:r>
              <w:rPr>
                <w:rFonts w:ascii="Aptos Narrow" w:hAnsi="Aptos Narrow"/>
                <w:color w:val="000000"/>
                <w:sz w:val="22"/>
                <w:szCs w:val="22"/>
              </w:rPr>
              <w:t>43</w:t>
            </w:r>
          </w:p>
        </w:tc>
        <w:tc>
          <w:tcPr>
            <w:tcW w:w="879" w:type="dxa"/>
            <w:noWrap/>
            <w:vAlign w:val="center"/>
          </w:tcPr>
          <w:p w14:paraId="5732CB57" w14:textId="52FB873E" w:rsidR="002E1A69" w:rsidRPr="00DF1847" w:rsidRDefault="002E1A69" w:rsidP="002E1A69">
            <w:pPr>
              <w:jc w:val="center"/>
              <w:rPr>
                <w:rFonts w:ascii="Aptos Narrow" w:hAnsi="Aptos Narrow"/>
                <w:color w:val="000000"/>
                <w:sz w:val="22"/>
                <w:szCs w:val="22"/>
              </w:rPr>
            </w:pPr>
            <w:r w:rsidRPr="00213F2A">
              <w:rPr>
                <w:rFonts w:ascii="Aptos Narrow" w:hAnsi="Aptos Narrow"/>
                <w:color w:val="000000"/>
                <w:sz w:val="22"/>
                <w:szCs w:val="22"/>
              </w:rPr>
              <w:t>463568</w:t>
            </w:r>
          </w:p>
        </w:tc>
        <w:tc>
          <w:tcPr>
            <w:tcW w:w="4479" w:type="dxa"/>
            <w:vAlign w:val="center"/>
          </w:tcPr>
          <w:p w14:paraId="52AFA3CB" w14:textId="16804984" w:rsidR="002E1A69" w:rsidRDefault="002E1A69" w:rsidP="002E1A69">
            <w:pPr>
              <w:rPr>
                <w:rFonts w:ascii="Aptos Narrow" w:hAnsi="Aptos Narrow"/>
                <w:color w:val="000000"/>
                <w:sz w:val="22"/>
                <w:szCs w:val="22"/>
              </w:rPr>
            </w:pPr>
            <w:r>
              <w:rPr>
                <w:rFonts w:ascii="Aptos Narrow" w:hAnsi="Aptos Narrow"/>
                <w:color w:val="000000"/>
                <w:sz w:val="22"/>
                <w:szCs w:val="22"/>
              </w:rPr>
              <w:t xml:space="preserve"> CAFÉ - solúvel granulado, embalagem com 50g, rotulagem nutricional obrigatória. Validade mínima de 6 (seis) meses a partir da data de entrega.</w:t>
            </w:r>
          </w:p>
        </w:tc>
        <w:tc>
          <w:tcPr>
            <w:tcW w:w="894" w:type="dxa"/>
            <w:noWrap/>
            <w:vAlign w:val="center"/>
          </w:tcPr>
          <w:p w14:paraId="372B7EC2" w14:textId="52910752" w:rsidR="002E1A69" w:rsidRDefault="002E1A69" w:rsidP="002E1A69">
            <w:pPr>
              <w:jc w:val="center"/>
              <w:rPr>
                <w:rFonts w:ascii="Aptos Narrow" w:hAnsi="Aptos Narrow"/>
                <w:color w:val="000000"/>
                <w:sz w:val="22"/>
                <w:szCs w:val="22"/>
              </w:rPr>
            </w:pPr>
            <w:r>
              <w:rPr>
                <w:rFonts w:ascii="Aptos Narrow" w:hAnsi="Aptos Narrow"/>
                <w:color w:val="000000"/>
                <w:sz w:val="22"/>
                <w:szCs w:val="22"/>
              </w:rPr>
              <w:t>Pacote</w:t>
            </w:r>
          </w:p>
        </w:tc>
        <w:tc>
          <w:tcPr>
            <w:tcW w:w="907" w:type="dxa"/>
            <w:noWrap/>
            <w:vAlign w:val="center"/>
          </w:tcPr>
          <w:p w14:paraId="1AAAB46B" w14:textId="20D2C1BD" w:rsidR="002E1A69" w:rsidRDefault="002E1A69" w:rsidP="002E1A69">
            <w:pPr>
              <w:jc w:val="center"/>
              <w:rPr>
                <w:rFonts w:ascii="Aptos Narrow" w:hAnsi="Aptos Narrow"/>
                <w:color w:val="000000"/>
                <w:sz w:val="22"/>
                <w:szCs w:val="22"/>
              </w:rPr>
            </w:pPr>
            <w:r>
              <w:rPr>
                <w:rFonts w:ascii="Aptos Narrow" w:hAnsi="Aptos Narrow"/>
                <w:color w:val="000000"/>
                <w:sz w:val="22"/>
                <w:szCs w:val="22"/>
              </w:rPr>
              <w:t>4.000</w:t>
            </w:r>
          </w:p>
        </w:tc>
        <w:tc>
          <w:tcPr>
            <w:tcW w:w="1134" w:type="dxa"/>
            <w:vAlign w:val="center"/>
          </w:tcPr>
          <w:p w14:paraId="21D81B7B" w14:textId="55F23D50" w:rsidR="002E1A69" w:rsidRPr="005E6802" w:rsidRDefault="002E1A69" w:rsidP="005E6802">
            <w:pPr>
              <w:jc w:val="center"/>
              <w:rPr>
                <w:rFonts w:ascii="Aptos Narrow" w:hAnsi="Aptos Narrow"/>
                <w:color w:val="000000"/>
                <w:sz w:val="22"/>
                <w:szCs w:val="22"/>
              </w:rPr>
            </w:pPr>
            <w:r w:rsidRPr="005E6802">
              <w:rPr>
                <w:rFonts w:ascii="Aptos Narrow" w:hAnsi="Aptos Narrow"/>
                <w:sz w:val="22"/>
                <w:szCs w:val="22"/>
              </w:rPr>
              <w:t>R$ 8,14</w:t>
            </w:r>
          </w:p>
        </w:tc>
        <w:tc>
          <w:tcPr>
            <w:tcW w:w="1310" w:type="dxa"/>
            <w:gridSpan w:val="2"/>
            <w:vAlign w:val="center"/>
          </w:tcPr>
          <w:p w14:paraId="7AA2F068" w14:textId="7C4783A4" w:rsidR="002E1A69" w:rsidRPr="005E6802" w:rsidRDefault="002E1A69" w:rsidP="005E6802">
            <w:pPr>
              <w:jc w:val="center"/>
              <w:rPr>
                <w:rFonts w:ascii="Aptos Narrow" w:hAnsi="Aptos Narrow"/>
                <w:color w:val="000000"/>
                <w:sz w:val="22"/>
                <w:szCs w:val="22"/>
              </w:rPr>
            </w:pPr>
            <w:r w:rsidRPr="005E6802">
              <w:rPr>
                <w:rFonts w:ascii="Aptos Narrow" w:hAnsi="Aptos Narrow"/>
                <w:sz w:val="22"/>
                <w:szCs w:val="22"/>
              </w:rPr>
              <w:t>R$ 32.560,00</w:t>
            </w:r>
          </w:p>
        </w:tc>
      </w:tr>
      <w:tr w:rsidR="002E1A69" w14:paraId="35E17D2D" w14:textId="77777777" w:rsidTr="005E6802">
        <w:trPr>
          <w:gridAfter w:val="1"/>
          <w:wAfter w:w="26" w:type="dxa"/>
          <w:trHeight w:val="1215"/>
          <w:jc w:val="center"/>
        </w:trPr>
        <w:tc>
          <w:tcPr>
            <w:tcW w:w="642" w:type="dxa"/>
            <w:shd w:val="clear" w:color="000000" w:fill="D0D0D0"/>
            <w:noWrap/>
            <w:vAlign w:val="center"/>
          </w:tcPr>
          <w:p w14:paraId="44CB70F1" w14:textId="7DE72AE8" w:rsidR="002E1A69" w:rsidRDefault="002E1A69" w:rsidP="002E1A69">
            <w:pPr>
              <w:jc w:val="center"/>
              <w:rPr>
                <w:rFonts w:ascii="Aptos Narrow" w:hAnsi="Aptos Narrow"/>
                <w:color w:val="000000"/>
                <w:sz w:val="22"/>
                <w:szCs w:val="22"/>
              </w:rPr>
            </w:pPr>
            <w:r>
              <w:rPr>
                <w:rFonts w:ascii="Aptos Narrow" w:hAnsi="Aptos Narrow"/>
                <w:color w:val="000000"/>
                <w:sz w:val="22"/>
                <w:szCs w:val="22"/>
              </w:rPr>
              <w:t>44</w:t>
            </w:r>
          </w:p>
        </w:tc>
        <w:tc>
          <w:tcPr>
            <w:tcW w:w="879" w:type="dxa"/>
            <w:noWrap/>
            <w:vAlign w:val="center"/>
          </w:tcPr>
          <w:p w14:paraId="4BB8A597" w14:textId="505F272E" w:rsidR="002E1A69" w:rsidRPr="00DF1847" w:rsidRDefault="002E1A69" w:rsidP="002E1A69">
            <w:pPr>
              <w:jc w:val="center"/>
              <w:rPr>
                <w:rFonts w:ascii="Aptos Narrow" w:hAnsi="Aptos Narrow"/>
                <w:color w:val="000000"/>
                <w:sz w:val="22"/>
                <w:szCs w:val="22"/>
              </w:rPr>
            </w:pPr>
            <w:r w:rsidRPr="00213F2A">
              <w:rPr>
                <w:rFonts w:ascii="Aptos Narrow" w:hAnsi="Aptos Narrow"/>
                <w:color w:val="000000"/>
                <w:sz w:val="22"/>
                <w:szCs w:val="22"/>
              </w:rPr>
              <w:t>459670</w:t>
            </w:r>
          </w:p>
        </w:tc>
        <w:tc>
          <w:tcPr>
            <w:tcW w:w="4479" w:type="dxa"/>
            <w:vAlign w:val="center"/>
          </w:tcPr>
          <w:p w14:paraId="05B57C1C" w14:textId="6D6F0067" w:rsidR="002E1A69" w:rsidRDefault="002E1A69" w:rsidP="002E1A69">
            <w:pPr>
              <w:rPr>
                <w:rFonts w:ascii="Aptos Narrow" w:hAnsi="Aptos Narrow"/>
                <w:color w:val="000000"/>
                <w:sz w:val="22"/>
                <w:szCs w:val="22"/>
              </w:rPr>
            </w:pPr>
            <w:r>
              <w:rPr>
                <w:rFonts w:ascii="Aptos Narrow" w:hAnsi="Aptos Narrow"/>
                <w:color w:val="000000"/>
                <w:sz w:val="22"/>
                <w:szCs w:val="22"/>
              </w:rPr>
              <w:t>EXTRATO DE TOMATE - concentrado. O produto deverá ser resultante da concentração da polpa de tomates maduros escolhidos, sem peles e sem sementes, por processo tecnológico adequado. Características do produto: deverá apresentar aspecto de massa mole, cor vermelha, odor próprio. A embalagem deverá conter externamente os dados de identificação e procedência, informações nutricionais, número de lote, data de validade, quantidade do produto. Sachê 300g. Validade mínima de 6 (seis) meses a partir da data de entrega.</w:t>
            </w:r>
          </w:p>
        </w:tc>
        <w:tc>
          <w:tcPr>
            <w:tcW w:w="894" w:type="dxa"/>
            <w:noWrap/>
            <w:vAlign w:val="center"/>
          </w:tcPr>
          <w:p w14:paraId="1E66E104" w14:textId="566F5073" w:rsidR="002E1A69" w:rsidRDefault="002E1A69" w:rsidP="002E1A69">
            <w:pPr>
              <w:jc w:val="center"/>
              <w:rPr>
                <w:rFonts w:ascii="Aptos Narrow" w:hAnsi="Aptos Narrow"/>
                <w:color w:val="000000"/>
                <w:sz w:val="22"/>
                <w:szCs w:val="22"/>
              </w:rPr>
            </w:pPr>
            <w:r>
              <w:rPr>
                <w:rFonts w:ascii="Aptos Narrow" w:hAnsi="Aptos Narrow"/>
                <w:color w:val="000000"/>
                <w:sz w:val="22"/>
                <w:szCs w:val="22"/>
              </w:rPr>
              <w:t>Unidade</w:t>
            </w:r>
          </w:p>
        </w:tc>
        <w:tc>
          <w:tcPr>
            <w:tcW w:w="907" w:type="dxa"/>
            <w:noWrap/>
            <w:vAlign w:val="center"/>
          </w:tcPr>
          <w:p w14:paraId="6BD31BAF" w14:textId="076E2E50" w:rsidR="002E1A69" w:rsidRDefault="002E1A69" w:rsidP="002E1A69">
            <w:pPr>
              <w:jc w:val="center"/>
              <w:rPr>
                <w:rFonts w:ascii="Aptos Narrow" w:hAnsi="Aptos Narrow"/>
                <w:color w:val="000000"/>
                <w:sz w:val="22"/>
                <w:szCs w:val="22"/>
              </w:rPr>
            </w:pPr>
            <w:r>
              <w:rPr>
                <w:rFonts w:ascii="Aptos Narrow" w:hAnsi="Aptos Narrow"/>
                <w:color w:val="000000"/>
                <w:sz w:val="22"/>
                <w:szCs w:val="22"/>
              </w:rPr>
              <w:t>14.000</w:t>
            </w:r>
          </w:p>
        </w:tc>
        <w:tc>
          <w:tcPr>
            <w:tcW w:w="1134" w:type="dxa"/>
            <w:vAlign w:val="center"/>
          </w:tcPr>
          <w:p w14:paraId="1CDA027C" w14:textId="28776CB8" w:rsidR="002E1A69" w:rsidRPr="005E6802" w:rsidRDefault="002E1A69" w:rsidP="005E6802">
            <w:pPr>
              <w:jc w:val="center"/>
              <w:rPr>
                <w:rFonts w:ascii="Aptos Narrow" w:hAnsi="Aptos Narrow"/>
                <w:color w:val="000000"/>
                <w:sz w:val="22"/>
                <w:szCs w:val="22"/>
              </w:rPr>
            </w:pPr>
            <w:r w:rsidRPr="005E6802">
              <w:rPr>
                <w:rFonts w:ascii="Aptos Narrow" w:hAnsi="Aptos Narrow"/>
                <w:sz w:val="22"/>
                <w:szCs w:val="22"/>
              </w:rPr>
              <w:t>R$ 3,25</w:t>
            </w:r>
          </w:p>
        </w:tc>
        <w:tc>
          <w:tcPr>
            <w:tcW w:w="1310" w:type="dxa"/>
            <w:gridSpan w:val="2"/>
            <w:vAlign w:val="center"/>
          </w:tcPr>
          <w:p w14:paraId="729E16E6" w14:textId="796760E5" w:rsidR="002E1A69" w:rsidRPr="005E6802" w:rsidRDefault="002E1A69" w:rsidP="005E6802">
            <w:pPr>
              <w:jc w:val="center"/>
              <w:rPr>
                <w:rFonts w:ascii="Aptos Narrow" w:hAnsi="Aptos Narrow"/>
                <w:color w:val="000000"/>
                <w:sz w:val="22"/>
                <w:szCs w:val="22"/>
              </w:rPr>
            </w:pPr>
            <w:r w:rsidRPr="005E6802">
              <w:rPr>
                <w:rFonts w:ascii="Aptos Narrow" w:hAnsi="Aptos Narrow"/>
                <w:sz w:val="22"/>
                <w:szCs w:val="22"/>
              </w:rPr>
              <w:t>R$ 45.500,00</w:t>
            </w:r>
          </w:p>
        </w:tc>
      </w:tr>
      <w:tr w:rsidR="002E1A69" w14:paraId="0E215633" w14:textId="77777777" w:rsidTr="005E6802">
        <w:trPr>
          <w:gridAfter w:val="1"/>
          <w:wAfter w:w="26" w:type="dxa"/>
          <w:trHeight w:val="1215"/>
          <w:jc w:val="center"/>
        </w:trPr>
        <w:tc>
          <w:tcPr>
            <w:tcW w:w="642" w:type="dxa"/>
            <w:shd w:val="clear" w:color="000000" w:fill="D0D0D0"/>
            <w:noWrap/>
            <w:vAlign w:val="center"/>
          </w:tcPr>
          <w:p w14:paraId="7CAFBB43" w14:textId="6E6C8546" w:rsidR="002E1A69" w:rsidRDefault="002E1A69" w:rsidP="002E1A69">
            <w:pPr>
              <w:jc w:val="center"/>
              <w:rPr>
                <w:rFonts w:ascii="Aptos Narrow" w:hAnsi="Aptos Narrow"/>
                <w:color w:val="000000"/>
                <w:sz w:val="22"/>
                <w:szCs w:val="22"/>
              </w:rPr>
            </w:pPr>
            <w:r>
              <w:rPr>
                <w:rFonts w:ascii="Aptos Narrow" w:hAnsi="Aptos Narrow"/>
                <w:color w:val="000000"/>
                <w:sz w:val="22"/>
                <w:szCs w:val="22"/>
              </w:rPr>
              <w:lastRenderedPageBreak/>
              <w:t>45</w:t>
            </w:r>
          </w:p>
        </w:tc>
        <w:tc>
          <w:tcPr>
            <w:tcW w:w="879" w:type="dxa"/>
            <w:noWrap/>
            <w:vAlign w:val="center"/>
          </w:tcPr>
          <w:p w14:paraId="7CAFE30F" w14:textId="28F36112" w:rsidR="002E1A69" w:rsidRPr="00DF1847" w:rsidRDefault="002E1A69" w:rsidP="002E1A69">
            <w:pPr>
              <w:jc w:val="center"/>
              <w:rPr>
                <w:rFonts w:ascii="Aptos Narrow" w:hAnsi="Aptos Narrow"/>
                <w:color w:val="000000"/>
                <w:sz w:val="22"/>
                <w:szCs w:val="22"/>
              </w:rPr>
            </w:pPr>
            <w:r w:rsidRPr="00213F2A">
              <w:rPr>
                <w:rFonts w:ascii="Aptos Narrow" w:hAnsi="Aptos Narrow"/>
                <w:color w:val="000000"/>
                <w:sz w:val="22"/>
                <w:szCs w:val="22"/>
              </w:rPr>
              <w:t>460263</w:t>
            </w:r>
          </w:p>
        </w:tc>
        <w:tc>
          <w:tcPr>
            <w:tcW w:w="4479" w:type="dxa"/>
            <w:vAlign w:val="center"/>
          </w:tcPr>
          <w:p w14:paraId="02A6C20B" w14:textId="1BDFB73F" w:rsidR="002E1A69" w:rsidRDefault="002E1A69" w:rsidP="002E1A69">
            <w:pPr>
              <w:rPr>
                <w:rFonts w:ascii="Aptos Narrow" w:hAnsi="Aptos Narrow"/>
                <w:color w:val="000000"/>
                <w:sz w:val="22"/>
                <w:szCs w:val="22"/>
              </w:rPr>
            </w:pPr>
            <w:r>
              <w:rPr>
                <w:rFonts w:ascii="Aptos Narrow" w:hAnsi="Aptos Narrow"/>
                <w:color w:val="000000"/>
                <w:sz w:val="22"/>
                <w:szCs w:val="22"/>
              </w:rPr>
              <w:t>FARINHA DE TRIGO - especial sem fermento – pacote de 1kg. Especial sem fermento, embalada em sacos transparentes, limpos, não violados, resistentes. A embalagem deverá conter externamente os dados de identificação, procedência, informações nutricionais, número de lote, quantidade do produto. O produto deverá apresentar validade mínima de 70 (setenta) dias a partir da data de entrega.</w:t>
            </w:r>
          </w:p>
        </w:tc>
        <w:tc>
          <w:tcPr>
            <w:tcW w:w="894" w:type="dxa"/>
            <w:noWrap/>
            <w:vAlign w:val="center"/>
          </w:tcPr>
          <w:p w14:paraId="526EE2C2" w14:textId="7085BF34" w:rsidR="002E1A69" w:rsidRDefault="002E1A69" w:rsidP="002E1A69">
            <w:pPr>
              <w:jc w:val="center"/>
              <w:rPr>
                <w:rFonts w:ascii="Aptos Narrow" w:hAnsi="Aptos Narrow"/>
                <w:color w:val="000000"/>
                <w:sz w:val="22"/>
                <w:szCs w:val="22"/>
              </w:rPr>
            </w:pPr>
            <w:r>
              <w:rPr>
                <w:rFonts w:ascii="Aptos Narrow" w:hAnsi="Aptos Narrow"/>
                <w:color w:val="000000"/>
                <w:sz w:val="22"/>
                <w:szCs w:val="22"/>
              </w:rPr>
              <w:t>Kg</w:t>
            </w:r>
          </w:p>
        </w:tc>
        <w:tc>
          <w:tcPr>
            <w:tcW w:w="907" w:type="dxa"/>
            <w:noWrap/>
            <w:vAlign w:val="center"/>
          </w:tcPr>
          <w:p w14:paraId="02FE0041" w14:textId="56052D7E" w:rsidR="002E1A69" w:rsidRDefault="002E1A69" w:rsidP="002E1A69">
            <w:pPr>
              <w:jc w:val="center"/>
              <w:rPr>
                <w:rFonts w:ascii="Aptos Narrow" w:hAnsi="Aptos Narrow"/>
                <w:color w:val="000000"/>
                <w:sz w:val="22"/>
                <w:szCs w:val="22"/>
              </w:rPr>
            </w:pPr>
            <w:r>
              <w:rPr>
                <w:rFonts w:ascii="Aptos Narrow" w:hAnsi="Aptos Narrow"/>
                <w:color w:val="000000"/>
                <w:sz w:val="22"/>
                <w:szCs w:val="22"/>
              </w:rPr>
              <w:t>1.500</w:t>
            </w:r>
          </w:p>
        </w:tc>
        <w:tc>
          <w:tcPr>
            <w:tcW w:w="1134" w:type="dxa"/>
            <w:vAlign w:val="center"/>
          </w:tcPr>
          <w:p w14:paraId="655C6493" w14:textId="44D5A771" w:rsidR="002E1A69" w:rsidRPr="005E6802" w:rsidRDefault="002E1A69" w:rsidP="005E6802">
            <w:pPr>
              <w:jc w:val="center"/>
              <w:rPr>
                <w:rFonts w:ascii="Aptos Narrow" w:hAnsi="Aptos Narrow"/>
                <w:color w:val="000000"/>
                <w:sz w:val="22"/>
                <w:szCs w:val="22"/>
              </w:rPr>
            </w:pPr>
            <w:r w:rsidRPr="005E6802">
              <w:rPr>
                <w:rFonts w:ascii="Aptos Narrow" w:hAnsi="Aptos Narrow"/>
                <w:sz w:val="22"/>
                <w:szCs w:val="22"/>
              </w:rPr>
              <w:t>R$ 4,50</w:t>
            </w:r>
          </w:p>
        </w:tc>
        <w:tc>
          <w:tcPr>
            <w:tcW w:w="1310" w:type="dxa"/>
            <w:gridSpan w:val="2"/>
            <w:vAlign w:val="center"/>
          </w:tcPr>
          <w:p w14:paraId="248B46A1" w14:textId="41F2610B" w:rsidR="002E1A69" w:rsidRPr="005E6802" w:rsidRDefault="002E1A69" w:rsidP="005E6802">
            <w:pPr>
              <w:jc w:val="center"/>
              <w:rPr>
                <w:rFonts w:ascii="Aptos Narrow" w:hAnsi="Aptos Narrow"/>
                <w:color w:val="000000"/>
                <w:sz w:val="22"/>
                <w:szCs w:val="22"/>
              </w:rPr>
            </w:pPr>
            <w:r w:rsidRPr="005E6802">
              <w:rPr>
                <w:rFonts w:ascii="Aptos Narrow" w:hAnsi="Aptos Narrow"/>
                <w:sz w:val="22"/>
                <w:szCs w:val="22"/>
              </w:rPr>
              <w:t>R$ 6.750,00</w:t>
            </w:r>
          </w:p>
        </w:tc>
      </w:tr>
      <w:tr w:rsidR="002E1A69" w14:paraId="638AF5B5" w14:textId="77777777" w:rsidTr="005E6802">
        <w:trPr>
          <w:gridAfter w:val="1"/>
          <w:wAfter w:w="26" w:type="dxa"/>
          <w:trHeight w:val="1215"/>
          <w:jc w:val="center"/>
        </w:trPr>
        <w:tc>
          <w:tcPr>
            <w:tcW w:w="642" w:type="dxa"/>
            <w:shd w:val="clear" w:color="000000" w:fill="D0D0D0"/>
            <w:noWrap/>
            <w:vAlign w:val="center"/>
          </w:tcPr>
          <w:p w14:paraId="6A770653" w14:textId="777C3E64" w:rsidR="002E1A69" w:rsidRDefault="002E1A69" w:rsidP="002E1A69">
            <w:pPr>
              <w:jc w:val="center"/>
              <w:rPr>
                <w:rFonts w:ascii="Aptos Narrow" w:hAnsi="Aptos Narrow"/>
                <w:color w:val="000000"/>
                <w:sz w:val="22"/>
                <w:szCs w:val="22"/>
              </w:rPr>
            </w:pPr>
            <w:r>
              <w:rPr>
                <w:rFonts w:ascii="Aptos Narrow" w:hAnsi="Aptos Narrow"/>
                <w:color w:val="000000"/>
                <w:sz w:val="22"/>
                <w:szCs w:val="22"/>
              </w:rPr>
              <w:t>46</w:t>
            </w:r>
          </w:p>
        </w:tc>
        <w:tc>
          <w:tcPr>
            <w:tcW w:w="879" w:type="dxa"/>
            <w:noWrap/>
            <w:vAlign w:val="center"/>
          </w:tcPr>
          <w:p w14:paraId="733A9A75" w14:textId="1FAF2181" w:rsidR="002E1A69" w:rsidRPr="00DF1847" w:rsidRDefault="002E1A69" w:rsidP="002E1A69">
            <w:pPr>
              <w:jc w:val="center"/>
              <w:rPr>
                <w:rFonts w:ascii="Aptos Narrow" w:hAnsi="Aptos Narrow"/>
                <w:color w:val="000000"/>
                <w:sz w:val="22"/>
                <w:szCs w:val="22"/>
              </w:rPr>
            </w:pPr>
            <w:r w:rsidRPr="00213F2A">
              <w:rPr>
                <w:rFonts w:ascii="Aptos Narrow" w:hAnsi="Aptos Narrow"/>
                <w:color w:val="000000"/>
                <w:sz w:val="22"/>
                <w:szCs w:val="22"/>
              </w:rPr>
              <w:t>458918</w:t>
            </w:r>
          </w:p>
        </w:tc>
        <w:tc>
          <w:tcPr>
            <w:tcW w:w="4479" w:type="dxa"/>
            <w:vAlign w:val="center"/>
          </w:tcPr>
          <w:p w14:paraId="2A446175" w14:textId="1CA50677" w:rsidR="002E1A69" w:rsidRDefault="002E1A69" w:rsidP="002E1A69">
            <w:pPr>
              <w:rPr>
                <w:rFonts w:ascii="Aptos Narrow" w:hAnsi="Aptos Narrow"/>
                <w:color w:val="000000"/>
                <w:sz w:val="22"/>
                <w:szCs w:val="22"/>
              </w:rPr>
            </w:pPr>
            <w:r>
              <w:rPr>
                <w:rFonts w:ascii="Aptos Narrow" w:hAnsi="Aptos Narrow"/>
                <w:color w:val="000000"/>
                <w:sz w:val="22"/>
                <w:szCs w:val="22"/>
              </w:rPr>
              <w:t>FARINHA DE MANDIOCA- tipo 1 crua, pacote de 1kg - Fina, branca, crua, embalada em pacotes plásticos transparentes, limpos, não violados, resistentes. A embalagem deverá conter externamente os dados de identificação, procedência, informações nutricionais, número de lote, quantidade do produto. Deverá apresentar validade mínima de 5 (cinco) meses a partir da data de entrega.</w:t>
            </w:r>
          </w:p>
        </w:tc>
        <w:tc>
          <w:tcPr>
            <w:tcW w:w="894" w:type="dxa"/>
            <w:noWrap/>
            <w:vAlign w:val="center"/>
          </w:tcPr>
          <w:p w14:paraId="1C5B8F29" w14:textId="01F5CA57" w:rsidR="002E1A69" w:rsidRDefault="002E1A69" w:rsidP="002E1A69">
            <w:pPr>
              <w:jc w:val="center"/>
              <w:rPr>
                <w:rFonts w:ascii="Aptos Narrow" w:hAnsi="Aptos Narrow"/>
                <w:color w:val="000000"/>
                <w:sz w:val="22"/>
                <w:szCs w:val="22"/>
              </w:rPr>
            </w:pPr>
            <w:r>
              <w:rPr>
                <w:rFonts w:ascii="Aptos Narrow" w:hAnsi="Aptos Narrow"/>
                <w:color w:val="000000"/>
                <w:sz w:val="22"/>
                <w:szCs w:val="22"/>
              </w:rPr>
              <w:t>Kg</w:t>
            </w:r>
          </w:p>
        </w:tc>
        <w:tc>
          <w:tcPr>
            <w:tcW w:w="907" w:type="dxa"/>
            <w:noWrap/>
            <w:vAlign w:val="center"/>
          </w:tcPr>
          <w:p w14:paraId="7F8FE092" w14:textId="4D602D8B" w:rsidR="002E1A69" w:rsidRDefault="002E1A69" w:rsidP="002E1A69">
            <w:pPr>
              <w:jc w:val="center"/>
              <w:rPr>
                <w:rFonts w:ascii="Aptos Narrow" w:hAnsi="Aptos Narrow"/>
                <w:color w:val="000000"/>
                <w:sz w:val="22"/>
                <w:szCs w:val="22"/>
              </w:rPr>
            </w:pPr>
            <w:r>
              <w:rPr>
                <w:rFonts w:ascii="Aptos Narrow" w:hAnsi="Aptos Narrow"/>
                <w:color w:val="000000"/>
                <w:sz w:val="22"/>
                <w:szCs w:val="22"/>
              </w:rPr>
              <w:t>2.000</w:t>
            </w:r>
          </w:p>
        </w:tc>
        <w:tc>
          <w:tcPr>
            <w:tcW w:w="1134" w:type="dxa"/>
            <w:vAlign w:val="center"/>
          </w:tcPr>
          <w:p w14:paraId="4DA74895" w14:textId="2DE892E8" w:rsidR="002E1A69" w:rsidRPr="005E6802" w:rsidRDefault="002E1A69" w:rsidP="005E6802">
            <w:pPr>
              <w:jc w:val="center"/>
              <w:rPr>
                <w:rFonts w:ascii="Aptos Narrow" w:hAnsi="Aptos Narrow"/>
                <w:color w:val="000000"/>
                <w:sz w:val="22"/>
                <w:szCs w:val="22"/>
              </w:rPr>
            </w:pPr>
            <w:r w:rsidRPr="005E6802">
              <w:rPr>
                <w:rFonts w:ascii="Aptos Narrow" w:hAnsi="Aptos Narrow"/>
                <w:sz w:val="22"/>
                <w:szCs w:val="22"/>
              </w:rPr>
              <w:t>R$ 6,92</w:t>
            </w:r>
          </w:p>
        </w:tc>
        <w:tc>
          <w:tcPr>
            <w:tcW w:w="1310" w:type="dxa"/>
            <w:gridSpan w:val="2"/>
            <w:vAlign w:val="center"/>
          </w:tcPr>
          <w:p w14:paraId="25986C99" w14:textId="3992A64E" w:rsidR="002E1A69" w:rsidRPr="005E6802" w:rsidRDefault="002E1A69" w:rsidP="005E6802">
            <w:pPr>
              <w:jc w:val="center"/>
              <w:rPr>
                <w:rFonts w:ascii="Aptos Narrow" w:hAnsi="Aptos Narrow"/>
                <w:color w:val="000000"/>
                <w:sz w:val="22"/>
                <w:szCs w:val="22"/>
              </w:rPr>
            </w:pPr>
            <w:r w:rsidRPr="005E6802">
              <w:rPr>
                <w:rFonts w:ascii="Aptos Narrow" w:hAnsi="Aptos Narrow"/>
                <w:sz w:val="22"/>
                <w:szCs w:val="22"/>
              </w:rPr>
              <w:t>R$ 13.840,00</w:t>
            </w:r>
          </w:p>
        </w:tc>
      </w:tr>
      <w:tr w:rsidR="002E1A69" w14:paraId="5AA6F7D5" w14:textId="77777777" w:rsidTr="005E6802">
        <w:trPr>
          <w:gridAfter w:val="1"/>
          <w:wAfter w:w="26" w:type="dxa"/>
          <w:trHeight w:val="1215"/>
          <w:jc w:val="center"/>
        </w:trPr>
        <w:tc>
          <w:tcPr>
            <w:tcW w:w="642" w:type="dxa"/>
            <w:shd w:val="clear" w:color="000000" w:fill="D0D0D0"/>
            <w:noWrap/>
            <w:vAlign w:val="center"/>
          </w:tcPr>
          <w:p w14:paraId="341F9DB7" w14:textId="67F80DDF" w:rsidR="002E1A69" w:rsidRDefault="002E1A69" w:rsidP="002E1A69">
            <w:pPr>
              <w:jc w:val="center"/>
              <w:rPr>
                <w:rFonts w:ascii="Aptos Narrow" w:hAnsi="Aptos Narrow"/>
                <w:color w:val="000000"/>
                <w:sz w:val="22"/>
                <w:szCs w:val="22"/>
              </w:rPr>
            </w:pPr>
            <w:r>
              <w:rPr>
                <w:rFonts w:ascii="Aptos Narrow" w:hAnsi="Aptos Narrow"/>
                <w:color w:val="000000"/>
                <w:sz w:val="22"/>
                <w:szCs w:val="22"/>
              </w:rPr>
              <w:t>47</w:t>
            </w:r>
          </w:p>
        </w:tc>
        <w:tc>
          <w:tcPr>
            <w:tcW w:w="879" w:type="dxa"/>
            <w:noWrap/>
            <w:vAlign w:val="center"/>
          </w:tcPr>
          <w:p w14:paraId="3BF23851" w14:textId="7DC00157" w:rsidR="002E1A69" w:rsidRPr="00DF1847" w:rsidRDefault="002E1A69" w:rsidP="002E1A69">
            <w:pPr>
              <w:jc w:val="center"/>
              <w:rPr>
                <w:rFonts w:ascii="Aptos Narrow" w:hAnsi="Aptos Narrow"/>
                <w:color w:val="000000"/>
                <w:sz w:val="22"/>
                <w:szCs w:val="22"/>
              </w:rPr>
            </w:pPr>
            <w:r w:rsidRPr="00213F2A">
              <w:rPr>
                <w:rFonts w:ascii="Aptos Narrow" w:hAnsi="Aptos Narrow"/>
                <w:color w:val="000000"/>
                <w:sz w:val="22"/>
                <w:szCs w:val="22"/>
              </w:rPr>
              <w:t>459586</w:t>
            </w:r>
          </w:p>
        </w:tc>
        <w:tc>
          <w:tcPr>
            <w:tcW w:w="4479" w:type="dxa"/>
            <w:vAlign w:val="center"/>
          </w:tcPr>
          <w:p w14:paraId="5667562A" w14:textId="4A006143" w:rsidR="002E1A69" w:rsidRDefault="002E1A69" w:rsidP="002E1A69">
            <w:pPr>
              <w:rPr>
                <w:rFonts w:ascii="Aptos Narrow" w:hAnsi="Aptos Narrow"/>
                <w:color w:val="000000"/>
                <w:sz w:val="22"/>
                <w:szCs w:val="22"/>
              </w:rPr>
            </w:pPr>
            <w:r>
              <w:rPr>
                <w:rFonts w:ascii="Aptos Narrow" w:hAnsi="Aptos Narrow"/>
                <w:color w:val="000000"/>
                <w:sz w:val="22"/>
                <w:szCs w:val="22"/>
              </w:rPr>
              <w:t>FERMENTO EM PÓ QUÍMICO – 100gr. Composto de Amido de milho ou fécula de mandioca, fosfato monocálcico, bicarbonato de sódio e carbonato de cálcio, hermeticamente fechada. Com dados de identificação do produto, marca do fabricante, data de fabricação, informações nutricionais, número de lote, quantidade do produto. Deverá apresentar validade mínima de 6 (seis) meses a partir da data de entrega.</w:t>
            </w:r>
          </w:p>
        </w:tc>
        <w:tc>
          <w:tcPr>
            <w:tcW w:w="894" w:type="dxa"/>
            <w:noWrap/>
            <w:vAlign w:val="center"/>
          </w:tcPr>
          <w:p w14:paraId="556161D2" w14:textId="0BA02E85" w:rsidR="002E1A69" w:rsidRDefault="002E1A69" w:rsidP="002E1A69">
            <w:pPr>
              <w:jc w:val="center"/>
              <w:rPr>
                <w:rFonts w:ascii="Aptos Narrow" w:hAnsi="Aptos Narrow"/>
                <w:color w:val="000000"/>
                <w:sz w:val="22"/>
                <w:szCs w:val="22"/>
              </w:rPr>
            </w:pPr>
            <w:r>
              <w:rPr>
                <w:rFonts w:ascii="Aptos Narrow" w:hAnsi="Aptos Narrow"/>
                <w:color w:val="000000"/>
                <w:sz w:val="22"/>
                <w:szCs w:val="22"/>
              </w:rPr>
              <w:t>Unidade</w:t>
            </w:r>
          </w:p>
        </w:tc>
        <w:tc>
          <w:tcPr>
            <w:tcW w:w="907" w:type="dxa"/>
            <w:noWrap/>
            <w:vAlign w:val="center"/>
          </w:tcPr>
          <w:p w14:paraId="13F2A9F5" w14:textId="1B255C5E" w:rsidR="002E1A69" w:rsidRDefault="002E1A69" w:rsidP="002E1A69">
            <w:pPr>
              <w:jc w:val="center"/>
              <w:rPr>
                <w:rFonts w:ascii="Aptos Narrow" w:hAnsi="Aptos Narrow"/>
                <w:color w:val="000000"/>
                <w:sz w:val="22"/>
                <w:szCs w:val="22"/>
              </w:rPr>
            </w:pPr>
            <w:r>
              <w:rPr>
                <w:rFonts w:ascii="Aptos Narrow" w:hAnsi="Aptos Narrow"/>
                <w:color w:val="000000"/>
                <w:sz w:val="22"/>
                <w:szCs w:val="22"/>
              </w:rPr>
              <w:t>500</w:t>
            </w:r>
          </w:p>
        </w:tc>
        <w:tc>
          <w:tcPr>
            <w:tcW w:w="1134" w:type="dxa"/>
            <w:vAlign w:val="center"/>
          </w:tcPr>
          <w:p w14:paraId="5F6EC85C" w14:textId="6ACFE0A5" w:rsidR="002E1A69" w:rsidRPr="005E6802" w:rsidRDefault="002E1A69" w:rsidP="005E6802">
            <w:pPr>
              <w:jc w:val="center"/>
              <w:rPr>
                <w:rFonts w:ascii="Aptos Narrow" w:hAnsi="Aptos Narrow"/>
                <w:color w:val="000000"/>
                <w:sz w:val="22"/>
                <w:szCs w:val="22"/>
              </w:rPr>
            </w:pPr>
            <w:r w:rsidRPr="005E6802">
              <w:rPr>
                <w:rFonts w:ascii="Aptos Narrow" w:hAnsi="Aptos Narrow"/>
                <w:sz w:val="22"/>
                <w:szCs w:val="22"/>
              </w:rPr>
              <w:t>R$ 5,17</w:t>
            </w:r>
          </w:p>
        </w:tc>
        <w:tc>
          <w:tcPr>
            <w:tcW w:w="1310" w:type="dxa"/>
            <w:gridSpan w:val="2"/>
            <w:vAlign w:val="center"/>
          </w:tcPr>
          <w:p w14:paraId="38095FA4" w14:textId="06337831" w:rsidR="002E1A69" w:rsidRPr="005E6802" w:rsidRDefault="002E1A69" w:rsidP="005E6802">
            <w:pPr>
              <w:jc w:val="center"/>
              <w:rPr>
                <w:rFonts w:ascii="Aptos Narrow" w:hAnsi="Aptos Narrow"/>
                <w:color w:val="000000"/>
                <w:sz w:val="22"/>
                <w:szCs w:val="22"/>
              </w:rPr>
            </w:pPr>
            <w:r w:rsidRPr="005E6802">
              <w:rPr>
                <w:rFonts w:ascii="Aptos Narrow" w:hAnsi="Aptos Narrow"/>
                <w:sz w:val="22"/>
                <w:szCs w:val="22"/>
              </w:rPr>
              <w:t>R$ 2.585,00</w:t>
            </w:r>
          </w:p>
        </w:tc>
      </w:tr>
      <w:tr w:rsidR="002E1A69" w14:paraId="6868534A" w14:textId="77777777" w:rsidTr="005E6802">
        <w:trPr>
          <w:gridAfter w:val="1"/>
          <w:wAfter w:w="26" w:type="dxa"/>
          <w:trHeight w:val="1215"/>
          <w:jc w:val="center"/>
        </w:trPr>
        <w:tc>
          <w:tcPr>
            <w:tcW w:w="642" w:type="dxa"/>
            <w:shd w:val="clear" w:color="000000" w:fill="D0D0D0"/>
            <w:noWrap/>
            <w:vAlign w:val="center"/>
          </w:tcPr>
          <w:p w14:paraId="48A07DED" w14:textId="548E2AE5" w:rsidR="002E1A69" w:rsidRDefault="002E1A69" w:rsidP="002E1A69">
            <w:pPr>
              <w:jc w:val="center"/>
              <w:rPr>
                <w:rFonts w:ascii="Aptos Narrow" w:hAnsi="Aptos Narrow"/>
                <w:color w:val="000000"/>
                <w:sz w:val="22"/>
                <w:szCs w:val="22"/>
              </w:rPr>
            </w:pPr>
            <w:r>
              <w:rPr>
                <w:rFonts w:ascii="Aptos Narrow" w:hAnsi="Aptos Narrow"/>
                <w:color w:val="000000"/>
                <w:sz w:val="22"/>
                <w:szCs w:val="22"/>
              </w:rPr>
              <w:t>48</w:t>
            </w:r>
          </w:p>
        </w:tc>
        <w:tc>
          <w:tcPr>
            <w:tcW w:w="879" w:type="dxa"/>
            <w:noWrap/>
            <w:vAlign w:val="center"/>
          </w:tcPr>
          <w:p w14:paraId="500BB660" w14:textId="03553088" w:rsidR="002E1A69" w:rsidRPr="00DF1847" w:rsidRDefault="002E1A69" w:rsidP="002E1A69">
            <w:pPr>
              <w:jc w:val="center"/>
              <w:rPr>
                <w:rFonts w:ascii="Aptos Narrow" w:hAnsi="Aptos Narrow"/>
                <w:color w:val="000000"/>
                <w:sz w:val="22"/>
                <w:szCs w:val="22"/>
              </w:rPr>
            </w:pPr>
            <w:r w:rsidRPr="00213F2A">
              <w:rPr>
                <w:rFonts w:ascii="Aptos Narrow" w:hAnsi="Aptos Narrow"/>
                <w:color w:val="000000"/>
                <w:sz w:val="22"/>
                <w:szCs w:val="22"/>
              </w:rPr>
              <w:t>464552</w:t>
            </w:r>
          </w:p>
        </w:tc>
        <w:tc>
          <w:tcPr>
            <w:tcW w:w="4479" w:type="dxa"/>
            <w:vAlign w:val="center"/>
          </w:tcPr>
          <w:p w14:paraId="6C607370" w14:textId="76339597" w:rsidR="002E1A69" w:rsidRDefault="002E1A69" w:rsidP="002E1A69">
            <w:pPr>
              <w:rPr>
                <w:rFonts w:ascii="Aptos Narrow" w:hAnsi="Aptos Narrow"/>
                <w:color w:val="000000"/>
                <w:sz w:val="22"/>
                <w:szCs w:val="22"/>
              </w:rPr>
            </w:pPr>
            <w:r>
              <w:rPr>
                <w:rFonts w:ascii="Aptos Narrow" w:hAnsi="Aptos Narrow"/>
                <w:color w:val="000000"/>
                <w:sz w:val="22"/>
                <w:szCs w:val="22"/>
              </w:rPr>
              <w:t>FEIJÃO PRETO- Tipo 01- pacote de 1kg. Classe preto, em sacos plásticos, transparentes, isentos de sujidades, não violados, resistentes. A embalagem deverá conter externamente os dados e identificação, procedência, informações nutricionais, número de lote, quantidade do produto. O produto deverá apresentar validade mínima de 6 (seis) meses a partir da data de entrega.</w:t>
            </w:r>
          </w:p>
        </w:tc>
        <w:tc>
          <w:tcPr>
            <w:tcW w:w="894" w:type="dxa"/>
            <w:noWrap/>
            <w:vAlign w:val="center"/>
          </w:tcPr>
          <w:p w14:paraId="4B398579" w14:textId="33FEA6F0" w:rsidR="002E1A69" w:rsidRDefault="002E1A69" w:rsidP="002E1A69">
            <w:pPr>
              <w:jc w:val="center"/>
              <w:rPr>
                <w:rFonts w:ascii="Aptos Narrow" w:hAnsi="Aptos Narrow"/>
                <w:color w:val="000000"/>
                <w:sz w:val="22"/>
                <w:szCs w:val="22"/>
              </w:rPr>
            </w:pPr>
            <w:r>
              <w:rPr>
                <w:rFonts w:ascii="Aptos Narrow" w:hAnsi="Aptos Narrow"/>
                <w:color w:val="000000"/>
                <w:sz w:val="22"/>
                <w:szCs w:val="22"/>
              </w:rPr>
              <w:t>Kg</w:t>
            </w:r>
          </w:p>
        </w:tc>
        <w:tc>
          <w:tcPr>
            <w:tcW w:w="907" w:type="dxa"/>
            <w:noWrap/>
            <w:vAlign w:val="center"/>
          </w:tcPr>
          <w:p w14:paraId="78C26179" w14:textId="4B5710F1" w:rsidR="002E1A69" w:rsidRDefault="002E1A69" w:rsidP="002E1A69">
            <w:pPr>
              <w:jc w:val="center"/>
              <w:rPr>
                <w:rFonts w:ascii="Aptos Narrow" w:hAnsi="Aptos Narrow"/>
                <w:color w:val="000000"/>
                <w:sz w:val="22"/>
                <w:szCs w:val="22"/>
              </w:rPr>
            </w:pPr>
            <w:r>
              <w:rPr>
                <w:rFonts w:ascii="Aptos Narrow" w:hAnsi="Aptos Narrow"/>
                <w:color w:val="000000"/>
                <w:sz w:val="22"/>
                <w:szCs w:val="22"/>
              </w:rPr>
              <w:t>7.500</w:t>
            </w:r>
          </w:p>
        </w:tc>
        <w:tc>
          <w:tcPr>
            <w:tcW w:w="1134" w:type="dxa"/>
            <w:vAlign w:val="center"/>
          </w:tcPr>
          <w:p w14:paraId="54225C16" w14:textId="4FA6DC1D" w:rsidR="002E1A69" w:rsidRPr="005E6802" w:rsidRDefault="002E1A69" w:rsidP="005E6802">
            <w:pPr>
              <w:jc w:val="center"/>
              <w:rPr>
                <w:rFonts w:ascii="Aptos Narrow" w:hAnsi="Aptos Narrow"/>
                <w:color w:val="000000"/>
                <w:sz w:val="22"/>
                <w:szCs w:val="22"/>
              </w:rPr>
            </w:pPr>
            <w:r w:rsidRPr="005E6802">
              <w:rPr>
                <w:rFonts w:ascii="Aptos Narrow" w:hAnsi="Aptos Narrow"/>
                <w:sz w:val="22"/>
                <w:szCs w:val="22"/>
              </w:rPr>
              <w:t>R$ 6,30</w:t>
            </w:r>
          </w:p>
        </w:tc>
        <w:tc>
          <w:tcPr>
            <w:tcW w:w="1310" w:type="dxa"/>
            <w:gridSpan w:val="2"/>
            <w:vAlign w:val="center"/>
          </w:tcPr>
          <w:p w14:paraId="45339F05" w14:textId="5C23DB52" w:rsidR="002E1A69" w:rsidRPr="005E6802" w:rsidRDefault="002E1A69" w:rsidP="005E6802">
            <w:pPr>
              <w:jc w:val="center"/>
              <w:rPr>
                <w:rFonts w:ascii="Aptos Narrow" w:hAnsi="Aptos Narrow"/>
                <w:color w:val="000000"/>
                <w:sz w:val="22"/>
                <w:szCs w:val="22"/>
              </w:rPr>
            </w:pPr>
            <w:r w:rsidRPr="005E6802">
              <w:rPr>
                <w:rFonts w:ascii="Aptos Narrow" w:hAnsi="Aptos Narrow"/>
                <w:sz w:val="22"/>
                <w:szCs w:val="22"/>
              </w:rPr>
              <w:t>R$ 47.250,00</w:t>
            </w:r>
          </w:p>
        </w:tc>
      </w:tr>
      <w:tr w:rsidR="00722D99" w14:paraId="12F732A0" w14:textId="77777777" w:rsidTr="005E6802">
        <w:trPr>
          <w:gridAfter w:val="1"/>
          <w:wAfter w:w="26" w:type="dxa"/>
          <w:trHeight w:val="1215"/>
          <w:jc w:val="center"/>
        </w:trPr>
        <w:tc>
          <w:tcPr>
            <w:tcW w:w="642" w:type="dxa"/>
            <w:shd w:val="clear" w:color="000000" w:fill="D0D0D0"/>
            <w:noWrap/>
            <w:vAlign w:val="center"/>
          </w:tcPr>
          <w:p w14:paraId="558A4C98" w14:textId="2A395D52" w:rsidR="00722D99" w:rsidRDefault="00722D99" w:rsidP="00722D99">
            <w:pPr>
              <w:jc w:val="center"/>
              <w:rPr>
                <w:rFonts w:ascii="Aptos Narrow" w:hAnsi="Aptos Narrow"/>
                <w:color w:val="000000"/>
                <w:sz w:val="22"/>
                <w:szCs w:val="22"/>
              </w:rPr>
            </w:pPr>
            <w:r>
              <w:rPr>
                <w:rFonts w:ascii="Aptos Narrow" w:hAnsi="Aptos Narrow"/>
                <w:color w:val="000000"/>
                <w:sz w:val="22"/>
                <w:szCs w:val="22"/>
              </w:rPr>
              <w:t>49</w:t>
            </w:r>
          </w:p>
        </w:tc>
        <w:tc>
          <w:tcPr>
            <w:tcW w:w="879" w:type="dxa"/>
            <w:noWrap/>
            <w:vAlign w:val="center"/>
          </w:tcPr>
          <w:p w14:paraId="35A93F15" w14:textId="6631B987" w:rsidR="00722D99" w:rsidRPr="00DF1847" w:rsidRDefault="00722D99" w:rsidP="00722D99">
            <w:pPr>
              <w:jc w:val="center"/>
              <w:rPr>
                <w:rFonts w:ascii="Aptos Narrow" w:hAnsi="Aptos Narrow"/>
                <w:color w:val="000000"/>
                <w:sz w:val="22"/>
                <w:szCs w:val="22"/>
              </w:rPr>
            </w:pPr>
            <w:r w:rsidRPr="00213F2A">
              <w:rPr>
                <w:rFonts w:ascii="Aptos Narrow" w:hAnsi="Aptos Narrow"/>
                <w:color w:val="000000"/>
                <w:sz w:val="22"/>
                <w:szCs w:val="22"/>
              </w:rPr>
              <w:t>602630</w:t>
            </w:r>
          </w:p>
        </w:tc>
        <w:tc>
          <w:tcPr>
            <w:tcW w:w="4479" w:type="dxa"/>
            <w:vAlign w:val="center"/>
          </w:tcPr>
          <w:p w14:paraId="38E5D6A1" w14:textId="1CA750ED" w:rsidR="00722D99" w:rsidRDefault="00722D99" w:rsidP="00722D99">
            <w:pPr>
              <w:rPr>
                <w:rFonts w:ascii="Aptos Narrow" w:hAnsi="Aptos Narrow"/>
                <w:color w:val="000000"/>
                <w:sz w:val="22"/>
                <w:szCs w:val="22"/>
              </w:rPr>
            </w:pPr>
            <w:r>
              <w:rPr>
                <w:rFonts w:ascii="Aptos Narrow" w:hAnsi="Aptos Narrow"/>
                <w:color w:val="000000"/>
                <w:sz w:val="22"/>
                <w:szCs w:val="22"/>
              </w:rPr>
              <w:t xml:space="preserve">FÓRMULA INFANTIL PARA LACTENTES À BASE DE SOJA PARA CRIANÇAS A PARTIR DE 6 MESES – ingredientes permitidos: maltodextrina, óleos vegetais (óleo de palma, óleo de canola, óleo de coco, óleo de girassol), proteína de soja, fosfato de cálcio tribásico, cloreto de potássio, carbonato de cálcio, citrato tripotássico, citrato trissódico, hidrogênio </w:t>
            </w:r>
            <w:r>
              <w:rPr>
                <w:rFonts w:ascii="Aptos Narrow" w:hAnsi="Aptos Narrow"/>
                <w:color w:val="000000"/>
                <w:sz w:val="22"/>
                <w:szCs w:val="22"/>
              </w:rPr>
              <w:lastRenderedPageBreak/>
              <w:t xml:space="preserve">fosfato de magnésio, cloreto de colina, sais de magnésio de ácido cítrico, ácido L-ascórbico, taurina, L-ascorbato de sódio, mio-inositol, sulfato ferroso, acetato DL-alfa-tocoferila, sulfato de zinco, L-carnitina, nicotinamida, D-pantotenato de cálcio, D-biotina, cianocobalamina, riboflavina, palmitato de </w:t>
            </w:r>
            <w:proofErr w:type="spellStart"/>
            <w:r>
              <w:rPr>
                <w:rFonts w:ascii="Aptos Narrow" w:hAnsi="Aptos Narrow"/>
                <w:color w:val="000000"/>
                <w:sz w:val="22"/>
                <w:szCs w:val="22"/>
              </w:rPr>
              <w:t>retinila</w:t>
            </w:r>
            <w:proofErr w:type="spellEnd"/>
            <w:r>
              <w:rPr>
                <w:rFonts w:ascii="Aptos Narrow" w:hAnsi="Aptos Narrow"/>
                <w:color w:val="000000"/>
                <w:sz w:val="22"/>
                <w:szCs w:val="22"/>
              </w:rPr>
              <w:t>, ácido N-</w:t>
            </w:r>
            <w:proofErr w:type="spellStart"/>
            <w:r>
              <w:rPr>
                <w:rFonts w:ascii="Aptos Narrow" w:hAnsi="Aptos Narrow"/>
                <w:color w:val="000000"/>
                <w:sz w:val="22"/>
                <w:szCs w:val="22"/>
              </w:rPr>
              <w:t>pteroil</w:t>
            </w:r>
            <w:proofErr w:type="spellEnd"/>
            <w:r>
              <w:rPr>
                <w:rFonts w:ascii="Aptos Narrow" w:hAnsi="Aptos Narrow"/>
                <w:color w:val="000000"/>
                <w:sz w:val="22"/>
                <w:szCs w:val="22"/>
              </w:rPr>
              <w:t xml:space="preserve">-L-glutâmico, DL-alfa-tocoferol, cloridrato de cloreto de tiamina, </w:t>
            </w:r>
            <w:proofErr w:type="spellStart"/>
            <w:r>
              <w:rPr>
                <w:rFonts w:ascii="Aptos Narrow" w:hAnsi="Aptos Narrow"/>
                <w:color w:val="000000"/>
                <w:sz w:val="22"/>
                <w:szCs w:val="22"/>
              </w:rPr>
              <w:t>colecalciferol</w:t>
            </w:r>
            <w:proofErr w:type="spellEnd"/>
            <w:r>
              <w:rPr>
                <w:rFonts w:ascii="Aptos Narrow" w:hAnsi="Aptos Narrow"/>
                <w:color w:val="000000"/>
                <w:sz w:val="22"/>
                <w:szCs w:val="22"/>
              </w:rPr>
              <w:t xml:space="preserve">, cloridrato de </w:t>
            </w:r>
            <w:proofErr w:type="spellStart"/>
            <w:r>
              <w:rPr>
                <w:rFonts w:ascii="Aptos Narrow" w:hAnsi="Aptos Narrow"/>
                <w:color w:val="000000"/>
                <w:sz w:val="22"/>
                <w:szCs w:val="22"/>
              </w:rPr>
              <w:t>pridoxina</w:t>
            </w:r>
            <w:proofErr w:type="spellEnd"/>
            <w:r>
              <w:rPr>
                <w:rFonts w:ascii="Aptos Narrow" w:hAnsi="Aptos Narrow"/>
                <w:color w:val="000000"/>
                <w:sz w:val="22"/>
                <w:szCs w:val="22"/>
              </w:rPr>
              <w:t xml:space="preserve">, sulfato cúprico, iodeto de potássio, </w:t>
            </w:r>
            <w:proofErr w:type="spellStart"/>
            <w:r>
              <w:rPr>
                <w:rFonts w:ascii="Aptos Narrow" w:hAnsi="Aptos Narrow"/>
                <w:color w:val="000000"/>
                <w:sz w:val="22"/>
                <w:szCs w:val="22"/>
              </w:rPr>
              <w:t>fitomenadiona</w:t>
            </w:r>
            <w:proofErr w:type="spellEnd"/>
            <w:r>
              <w:rPr>
                <w:rFonts w:ascii="Aptos Narrow" w:hAnsi="Aptos Narrow"/>
                <w:color w:val="000000"/>
                <w:sz w:val="22"/>
                <w:szCs w:val="22"/>
              </w:rPr>
              <w:t xml:space="preserve">, </w:t>
            </w:r>
            <w:proofErr w:type="spellStart"/>
            <w:r>
              <w:rPr>
                <w:rFonts w:ascii="Aptos Narrow" w:hAnsi="Aptos Narrow"/>
                <w:color w:val="000000"/>
                <w:sz w:val="22"/>
                <w:szCs w:val="22"/>
              </w:rPr>
              <w:t>selenito</w:t>
            </w:r>
            <w:proofErr w:type="spellEnd"/>
            <w:r>
              <w:rPr>
                <w:rFonts w:ascii="Aptos Narrow" w:hAnsi="Aptos Narrow"/>
                <w:color w:val="000000"/>
                <w:sz w:val="22"/>
                <w:szCs w:val="22"/>
              </w:rPr>
              <w:t xml:space="preserve"> de sódio, emulsificante lecitina. Não conter glúten. Validade mínima de 6 (seis) meses a partir da data de entrega. </w:t>
            </w:r>
            <w:r w:rsidRPr="00415402">
              <w:rPr>
                <w:rFonts w:ascii="Aptos Narrow" w:hAnsi="Aptos Narrow"/>
                <w:color w:val="000000"/>
                <w:sz w:val="22"/>
                <w:szCs w:val="22"/>
              </w:rPr>
              <w:t>Caixa com 6 latas de 800g.</w:t>
            </w:r>
          </w:p>
        </w:tc>
        <w:tc>
          <w:tcPr>
            <w:tcW w:w="894" w:type="dxa"/>
            <w:noWrap/>
            <w:vAlign w:val="center"/>
          </w:tcPr>
          <w:p w14:paraId="6467BBB2" w14:textId="59D8689E" w:rsidR="00722D99" w:rsidRDefault="00722D99" w:rsidP="00722D99">
            <w:pPr>
              <w:jc w:val="center"/>
              <w:rPr>
                <w:rFonts w:ascii="Aptos Narrow" w:hAnsi="Aptos Narrow"/>
                <w:color w:val="000000"/>
                <w:sz w:val="22"/>
                <w:szCs w:val="22"/>
              </w:rPr>
            </w:pPr>
            <w:r>
              <w:rPr>
                <w:rFonts w:ascii="Aptos Narrow" w:hAnsi="Aptos Narrow"/>
                <w:color w:val="000000"/>
                <w:sz w:val="22"/>
                <w:szCs w:val="22"/>
              </w:rPr>
              <w:lastRenderedPageBreak/>
              <w:t>Caixa</w:t>
            </w:r>
          </w:p>
        </w:tc>
        <w:tc>
          <w:tcPr>
            <w:tcW w:w="907" w:type="dxa"/>
            <w:noWrap/>
            <w:vAlign w:val="center"/>
          </w:tcPr>
          <w:p w14:paraId="7A989A5D" w14:textId="5E324B0A" w:rsidR="00722D99" w:rsidRDefault="00722D99" w:rsidP="00722D99">
            <w:pPr>
              <w:jc w:val="center"/>
              <w:rPr>
                <w:rFonts w:ascii="Aptos Narrow" w:hAnsi="Aptos Narrow"/>
                <w:color w:val="000000"/>
                <w:sz w:val="22"/>
                <w:szCs w:val="22"/>
              </w:rPr>
            </w:pPr>
            <w:r>
              <w:rPr>
                <w:rFonts w:ascii="Aptos Narrow" w:hAnsi="Aptos Narrow"/>
                <w:color w:val="000000"/>
                <w:sz w:val="22"/>
                <w:szCs w:val="22"/>
              </w:rPr>
              <w:t>30</w:t>
            </w:r>
          </w:p>
        </w:tc>
        <w:tc>
          <w:tcPr>
            <w:tcW w:w="1134" w:type="dxa"/>
            <w:vAlign w:val="center"/>
          </w:tcPr>
          <w:p w14:paraId="4B66E7E8" w14:textId="67F1F242" w:rsidR="00722D99" w:rsidRPr="005E6802" w:rsidRDefault="00722D99" w:rsidP="005E6802">
            <w:pPr>
              <w:jc w:val="center"/>
              <w:rPr>
                <w:rFonts w:ascii="Aptos Narrow" w:hAnsi="Aptos Narrow"/>
                <w:color w:val="000000"/>
                <w:sz w:val="22"/>
                <w:szCs w:val="22"/>
              </w:rPr>
            </w:pPr>
            <w:r w:rsidRPr="005E6802">
              <w:rPr>
                <w:rFonts w:ascii="Aptos Narrow" w:hAnsi="Aptos Narrow"/>
                <w:sz w:val="22"/>
                <w:szCs w:val="22"/>
              </w:rPr>
              <w:t>R$ 764,15</w:t>
            </w:r>
          </w:p>
        </w:tc>
        <w:tc>
          <w:tcPr>
            <w:tcW w:w="1310" w:type="dxa"/>
            <w:gridSpan w:val="2"/>
            <w:vAlign w:val="center"/>
          </w:tcPr>
          <w:p w14:paraId="45DB8E84" w14:textId="1E2C0272" w:rsidR="00722D99" w:rsidRPr="005E6802" w:rsidRDefault="00722D99" w:rsidP="005E6802">
            <w:pPr>
              <w:jc w:val="center"/>
              <w:rPr>
                <w:rFonts w:ascii="Aptos Narrow" w:hAnsi="Aptos Narrow"/>
                <w:color w:val="000000"/>
                <w:sz w:val="22"/>
                <w:szCs w:val="22"/>
              </w:rPr>
            </w:pPr>
            <w:r w:rsidRPr="005E6802">
              <w:rPr>
                <w:rFonts w:ascii="Aptos Narrow" w:hAnsi="Aptos Narrow"/>
                <w:sz w:val="22"/>
                <w:szCs w:val="22"/>
              </w:rPr>
              <w:t>R$ 22.924,50</w:t>
            </w:r>
          </w:p>
        </w:tc>
      </w:tr>
      <w:tr w:rsidR="00722D99" w14:paraId="1B2E9676" w14:textId="77777777" w:rsidTr="005E6802">
        <w:trPr>
          <w:gridAfter w:val="1"/>
          <w:wAfter w:w="26" w:type="dxa"/>
          <w:trHeight w:val="1215"/>
          <w:jc w:val="center"/>
        </w:trPr>
        <w:tc>
          <w:tcPr>
            <w:tcW w:w="642" w:type="dxa"/>
            <w:shd w:val="clear" w:color="000000" w:fill="D0D0D0"/>
            <w:noWrap/>
            <w:vAlign w:val="center"/>
          </w:tcPr>
          <w:p w14:paraId="62BF9343" w14:textId="10DE3D2A" w:rsidR="00722D99" w:rsidRDefault="00722D99" w:rsidP="00722D99">
            <w:pPr>
              <w:jc w:val="center"/>
              <w:rPr>
                <w:rFonts w:ascii="Aptos Narrow" w:hAnsi="Aptos Narrow"/>
                <w:color w:val="000000"/>
                <w:sz w:val="22"/>
                <w:szCs w:val="22"/>
              </w:rPr>
            </w:pPr>
            <w:r>
              <w:rPr>
                <w:rFonts w:ascii="Aptos Narrow" w:hAnsi="Aptos Narrow"/>
                <w:color w:val="000000"/>
                <w:sz w:val="22"/>
                <w:szCs w:val="22"/>
              </w:rPr>
              <w:t>50</w:t>
            </w:r>
          </w:p>
        </w:tc>
        <w:tc>
          <w:tcPr>
            <w:tcW w:w="879" w:type="dxa"/>
            <w:noWrap/>
            <w:vAlign w:val="center"/>
          </w:tcPr>
          <w:p w14:paraId="6A816062" w14:textId="4A75B013" w:rsidR="00722D99" w:rsidRPr="00DF1847" w:rsidRDefault="00722D99" w:rsidP="00722D99">
            <w:pPr>
              <w:jc w:val="center"/>
              <w:rPr>
                <w:rFonts w:ascii="Aptos Narrow" w:hAnsi="Aptos Narrow"/>
                <w:color w:val="000000"/>
                <w:sz w:val="22"/>
                <w:szCs w:val="22"/>
              </w:rPr>
            </w:pPr>
            <w:r w:rsidRPr="00213F2A">
              <w:rPr>
                <w:rFonts w:ascii="Aptos Narrow" w:hAnsi="Aptos Narrow"/>
                <w:color w:val="000000"/>
                <w:sz w:val="22"/>
                <w:szCs w:val="22"/>
              </w:rPr>
              <w:t>453663</w:t>
            </w:r>
          </w:p>
        </w:tc>
        <w:tc>
          <w:tcPr>
            <w:tcW w:w="4479" w:type="dxa"/>
            <w:vAlign w:val="center"/>
          </w:tcPr>
          <w:p w14:paraId="005B70CA" w14:textId="1FF0A2E5" w:rsidR="00722D99" w:rsidRDefault="00722D99" w:rsidP="00722D99">
            <w:pPr>
              <w:rPr>
                <w:rFonts w:ascii="Aptos Narrow" w:hAnsi="Aptos Narrow"/>
                <w:color w:val="000000"/>
                <w:sz w:val="22"/>
                <w:szCs w:val="22"/>
              </w:rPr>
            </w:pPr>
            <w:r>
              <w:rPr>
                <w:rFonts w:ascii="Aptos Narrow" w:hAnsi="Aptos Narrow"/>
                <w:color w:val="000000"/>
                <w:sz w:val="22"/>
                <w:szCs w:val="22"/>
              </w:rPr>
              <w:t xml:space="preserve">LEITE INFANTIL, FÓRMULA INFANTIL DE SEGUIMENTO - para lactentes de 6 a 12 meses. Ingredientes permitidos: leite integral, semidesnatado ou desnatado desmineralizado, soro de leite, minerais (citrato de cálcio, fosfato de potássio </w:t>
            </w:r>
            <w:proofErr w:type="spellStart"/>
            <w:r>
              <w:rPr>
                <w:rFonts w:ascii="Aptos Narrow" w:hAnsi="Aptos Narrow"/>
                <w:color w:val="000000"/>
                <w:sz w:val="22"/>
                <w:szCs w:val="22"/>
              </w:rPr>
              <w:t>dibásico</w:t>
            </w:r>
            <w:proofErr w:type="spellEnd"/>
            <w:r>
              <w:rPr>
                <w:rFonts w:ascii="Aptos Narrow" w:hAnsi="Aptos Narrow"/>
                <w:color w:val="000000"/>
                <w:sz w:val="22"/>
                <w:szCs w:val="22"/>
              </w:rPr>
              <w:t xml:space="preserve">, fosfato de sódio </w:t>
            </w:r>
            <w:proofErr w:type="spellStart"/>
            <w:r>
              <w:rPr>
                <w:rFonts w:ascii="Aptos Narrow" w:hAnsi="Aptos Narrow"/>
                <w:color w:val="000000"/>
                <w:sz w:val="22"/>
                <w:szCs w:val="22"/>
              </w:rPr>
              <w:t>dibásico</w:t>
            </w:r>
            <w:proofErr w:type="spellEnd"/>
            <w:r>
              <w:rPr>
                <w:rFonts w:ascii="Aptos Narrow" w:hAnsi="Aptos Narrow"/>
                <w:color w:val="000000"/>
                <w:sz w:val="22"/>
                <w:szCs w:val="22"/>
              </w:rPr>
              <w:t xml:space="preserve">, fosfato de cálcio </w:t>
            </w:r>
            <w:proofErr w:type="spellStart"/>
            <w:r>
              <w:rPr>
                <w:rFonts w:ascii="Aptos Narrow" w:hAnsi="Aptos Narrow"/>
                <w:color w:val="000000"/>
                <w:sz w:val="22"/>
                <w:szCs w:val="22"/>
              </w:rPr>
              <w:t>dibásico</w:t>
            </w:r>
            <w:proofErr w:type="spellEnd"/>
            <w:r>
              <w:rPr>
                <w:rFonts w:ascii="Aptos Narrow" w:hAnsi="Aptos Narrow"/>
                <w:color w:val="000000"/>
                <w:sz w:val="22"/>
                <w:szCs w:val="22"/>
              </w:rPr>
              <w:t xml:space="preserve">, cloreto de cálcio, cloreto de magnésio, cloreto de potássio, sulfato ferroso, sulfato de zinco, sulfato de cobre, iodeto de potássio e </w:t>
            </w:r>
            <w:proofErr w:type="spellStart"/>
            <w:r>
              <w:rPr>
                <w:rFonts w:ascii="Aptos Narrow" w:hAnsi="Aptos Narrow"/>
                <w:color w:val="000000"/>
                <w:sz w:val="22"/>
                <w:szCs w:val="22"/>
              </w:rPr>
              <w:t>selenato</w:t>
            </w:r>
            <w:proofErr w:type="spellEnd"/>
            <w:r>
              <w:rPr>
                <w:rFonts w:ascii="Aptos Narrow" w:hAnsi="Aptos Narrow"/>
                <w:color w:val="000000"/>
                <w:sz w:val="22"/>
                <w:szCs w:val="22"/>
              </w:rPr>
              <w:t xml:space="preserve"> de sódio), vitaminas (L-ascorbato de sódio, acetato de DL-alfa-tocoferila, D-pantotenato de cálcio, nicotinamida, tiamina </w:t>
            </w:r>
            <w:proofErr w:type="spellStart"/>
            <w:r>
              <w:rPr>
                <w:rFonts w:ascii="Aptos Narrow" w:hAnsi="Aptos Narrow"/>
                <w:color w:val="000000"/>
                <w:sz w:val="22"/>
                <w:szCs w:val="22"/>
              </w:rPr>
              <w:t>mononitrato</w:t>
            </w:r>
            <w:proofErr w:type="spellEnd"/>
            <w:r>
              <w:rPr>
                <w:rFonts w:ascii="Aptos Narrow" w:hAnsi="Aptos Narrow"/>
                <w:color w:val="000000"/>
                <w:sz w:val="22"/>
                <w:szCs w:val="22"/>
              </w:rPr>
              <w:t xml:space="preserve">, acetato de </w:t>
            </w:r>
            <w:proofErr w:type="spellStart"/>
            <w:r>
              <w:rPr>
                <w:rFonts w:ascii="Aptos Narrow" w:hAnsi="Aptos Narrow"/>
                <w:color w:val="000000"/>
                <w:sz w:val="22"/>
                <w:szCs w:val="22"/>
              </w:rPr>
              <w:t>retinila</w:t>
            </w:r>
            <w:proofErr w:type="spellEnd"/>
            <w:r>
              <w:rPr>
                <w:rFonts w:ascii="Aptos Narrow" w:hAnsi="Aptos Narrow"/>
                <w:color w:val="000000"/>
                <w:sz w:val="22"/>
                <w:szCs w:val="22"/>
              </w:rPr>
              <w:t>, cloridrato de piridoxina, riboflavina, ácido N-</w:t>
            </w:r>
            <w:proofErr w:type="spellStart"/>
            <w:r>
              <w:rPr>
                <w:rFonts w:ascii="Aptos Narrow" w:hAnsi="Aptos Narrow"/>
                <w:color w:val="000000"/>
                <w:sz w:val="22"/>
                <w:szCs w:val="22"/>
              </w:rPr>
              <w:t>pteroil</w:t>
            </w:r>
            <w:proofErr w:type="spellEnd"/>
            <w:r>
              <w:rPr>
                <w:rFonts w:ascii="Aptos Narrow" w:hAnsi="Aptos Narrow"/>
                <w:color w:val="000000"/>
                <w:sz w:val="22"/>
                <w:szCs w:val="22"/>
              </w:rPr>
              <w:t xml:space="preserve">-L-glutâmico, </w:t>
            </w:r>
            <w:proofErr w:type="spellStart"/>
            <w:r>
              <w:rPr>
                <w:rFonts w:ascii="Aptos Narrow" w:hAnsi="Aptos Narrow"/>
                <w:color w:val="000000"/>
                <w:sz w:val="22"/>
                <w:szCs w:val="22"/>
              </w:rPr>
              <w:t>filoquinoma</w:t>
            </w:r>
            <w:proofErr w:type="spellEnd"/>
            <w:r>
              <w:rPr>
                <w:rFonts w:ascii="Aptos Narrow" w:hAnsi="Aptos Narrow"/>
                <w:color w:val="000000"/>
                <w:sz w:val="22"/>
                <w:szCs w:val="22"/>
              </w:rPr>
              <w:t xml:space="preserve">, D-biotina, </w:t>
            </w:r>
            <w:proofErr w:type="spellStart"/>
            <w:r>
              <w:rPr>
                <w:rFonts w:ascii="Aptos Narrow" w:hAnsi="Aptos Narrow"/>
                <w:color w:val="000000"/>
                <w:sz w:val="22"/>
                <w:szCs w:val="22"/>
              </w:rPr>
              <w:t>colecalciferol</w:t>
            </w:r>
            <w:proofErr w:type="spellEnd"/>
            <w:r>
              <w:rPr>
                <w:rFonts w:ascii="Aptos Narrow" w:hAnsi="Aptos Narrow"/>
                <w:color w:val="000000"/>
                <w:sz w:val="22"/>
                <w:szCs w:val="22"/>
              </w:rPr>
              <w:t xml:space="preserve"> e cianocobalamina), </w:t>
            </w:r>
            <w:proofErr w:type="spellStart"/>
            <w:r>
              <w:rPr>
                <w:rFonts w:ascii="Aptos Narrow" w:hAnsi="Aptos Narrow"/>
                <w:color w:val="000000"/>
                <w:sz w:val="22"/>
                <w:szCs w:val="22"/>
              </w:rPr>
              <w:t>oleína</w:t>
            </w:r>
            <w:proofErr w:type="spellEnd"/>
            <w:r>
              <w:rPr>
                <w:rFonts w:ascii="Aptos Narrow" w:hAnsi="Aptos Narrow"/>
                <w:color w:val="000000"/>
                <w:sz w:val="22"/>
                <w:szCs w:val="22"/>
              </w:rPr>
              <w:t xml:space="preserve"> de palma, óleo de palmiste, óleo de canola com baixo teor erúcico, óleo de milho, óleo de peixe, óleo de </w:t>
            </w:r>
            <w:proofErr w:type="spellStart"/>
            <w:r>
              <w:rPr>
                <w:rFonts w:ascii="Aptos Narrow" w:hAnsi="Aptos Narrow"/>
                <w:color w:val="000000"/>
                <w:sz w:val="22"/>
                <w:szCs w:val="22"/>
              </w:rPr>
              <w:t>Mortierella</w:t>
            </w:r>
            <w:proofErr w:type="spellEnd"/>
            <w:r>
              <w:rPr>
                <w:rFonts w:ascii="Aptos Narrow" w:hAnsi="Aptos Narrow"/>
                <w:color w:val="000000"/>
                <w:sz w:val="22"/>
                <w:szCs w:val="22"/>
              </w:rPr>
              <w:t xml:space="preserve"> alpina, L-fenilalanina, L-histidina, nucleotídeos (</w:t>
            </w:r>
            <w:proofErr w:type="spellStart"/>
            <w:r>
              <w:rPr>
                <w:rFonts w:ascii="Aptos Narrow" w:hAnsi="Aptos Narrow"/>
                <w:color w:val="000000"/>
                <w:sz w:val="22"/>
                <w:szCs w:val="22"/>
              </w:rPr>
              <w:t>citidina</w:t>
            </w:r>
            <w:proofErr w:type="spellEnd"/>
            <w:r>
              <w:rPr>
                <w:rFonts w:ascii="Aptos Narrow" w:hAnsi="Aptos Narrow"/>
                <w:color w:val="000000"/>
                <w:sz w:val="22"/>
                <w:szCs w:val="22"/>
              </w:rPr>
              <w:t xml:space="preserve"> 5-monofosfato, sal </w:t>
            </w:r>
            <w:proofErr w:type="spellStart"/>
            <w:r>
              <w:rPr>
                <w:rFonts w:ascii="Aptos Narrow" w:hAnsi="Aptos Narrow"/>
                <w:color w:val="000000"/>
                <w:sz w:val="22"/>
                <w:szCs w:val="22"/>
              </w:rPr>
              <w:t>dissódico</w:t>
            </w:r>
            <w:proofErr w:type="spellEnd"/>
            <w:r>
              <w:rPr>
                <w:rFonts w:ascii="Aptos Narrow" w:hAnsi="Aptos Narrow"/>
                <w:color w:val="000000"/>
                <w:sz w:val="22"/>
                <w:szCs w:val="22"/>
              </w:rPr>
              <w:t xml:space="preserve"> de uridina 5 monofosfato, adenosina 5-monofosfato e sal </w:t>
            </w:r>
            <w:proofErr w:type="spellStart"/>
            <w:r>
              <w:rPr>
                <w:rFonts w:ascii="Aptos Narrow" w:hAnsi="Aptos Narrow"/>
                <w:color w:val="000000"/>
                <w:sz w:val="22"/>
                <w:szCs w:val="22"/>
              </w:rPr>
              <w:t>dissódico</w:t>
            </w:r>
            <w:proofErr w:type="spellEnd"/>
            <w:r>
              <w:rPr>
                <w:rFonts w:ascii="Aptos Narrow" w:hAnsi="Aptos Narrow"/>
                <w:color w:val="000000"/>
                <w:sz w:val="22"/>
                <w:szCs w:val="22"/>
              </w:rPr>
              <w:t xml:space="preserve"> de </w:t>
            </w:r>
            <w:proofErr w:type="spellStart"/>
            <w:r>
              <w:rPr>
                <w:rFonts w:ascii="Aptos Narrow" w:hAnsi="Aptos Narrow"/>
                <w:color w:val="000000"/>
                <w:sz w:val="22"/>
                <w:szCs w:val="22"/>
              </w:rPr>
              <w:t>guanosina</w:t>
            </w:r>
            <w:proofErr w:type="spellEnd"/>
            <w:r>
              <w:rPr>
                <w:rFonts w:ascii="Aptos Narrow" w:hAnsi="Aptos Narrow"/>
                <w:color w:val="000000"/>
                <w:sz w:val="22"/>
                <w:szCs w:val="22"/>
              </w:rPr>
              <w:t xml:space="preserve"> 5-monofosfato), </w:t>
            </w:r>
            <w:proofErr w:type="spellStart"/>
            <w:r>
              <w:rPr>
                <w:rFonts w:ascii="Aptos Narrow" w:hAnsi="Aptos Narrow"/>
                <w:color w:val="000000"/>
                <w:sz w:val="22"/>
                <w:szCs w:val="22"/>
              </w:rPr>
              <w:t>frutooligossacarídeos</w:t>
            </w:r>
            <w:proofErr w:type="spellEnd"/>
            <w:r>
              <w:rPr>
                <w:rFonts w:ascii="Aptos Narrow" w:hAnsi="Aptos Narrow"/>
                <w:color w:val="000000"/>
                <w:sz w:val="22"/>
                <w:szCs w:val="22"/>
              </w:rPr>
              <w:t xml:space="preserve">, </w:t>
            </w:r>
            <w:proofErr w:type="spellStart"/>
            <w:r>
              <w:rPr>
                <w:rFonts w:ascii="Aptos Narrow" w:hAnsi="Aptos Narrow"/>
                <w:color w:val="000000"/>
                <w:sz w:val="22"/>
                <w:szCs w:val="22"/>
              </w:rPr>
              <w:t>galactooligossacarídeos</w:t>
            </w:r>
            <w:proofErr w:type="spellEnd"/>
            <w:r>
              <w:rPr>
                <w:rFonts w:ascii="Aptos Narrow" w:hAnsi="Aptos Narrow"/>
                <w:color w:val="000000"/>
                <w:sz w:val="22"/>
                <w:szCs w:val="22"/>
              </w:rPr>
              <w:t>, emulsificante lecitina de soja e reguladores de acidez ácido cítrico e hidróxido de potássio. Em lata de 800g. A embalagem deverá conter externamente a data de validade que deverá ser de no mínimo 10 (dez) meses a partir da data de entrega.</w:t>
            </w:r>
          </w:p>
        </w:tc>
        <w:tc>
          <w:tcPr>
            <w:tcW w:w="894" w:type="dxa"/>
            <w:noWrap/>
            <w:vAlign w:val="center"/>
          </w:tcPr>
          <w:p w14:paraId="4F02990C" w14:textId="6DA5E46F" w:rsidR="00722D99" w:rsidRDefault="00722D99" w:rsidP="00722D99">
            <w:pPr>
              <w:jc w:val="center"/>
              <w:rPr>
                <w:rFonts w:ascii="Aptos Narrow" w:hAnsi="Aptos Narrow"/>
                <w:color w:val="000000"/>
                <w:sz w:val="22"/>
                <w:szCs w:val="22"/>
              </w:rPr>
            </w:pPr>
            <w:r>
              <w:rPr>
                <w:rFonts w:ascii="Aptos Narrow" w:hAnsi="Aptos Narrow"/>
                <w:color w:val="000000"/>
                <w:sz w:val="22"/>
                <w:szCs w:val="22"/>
              </w:rPr>
              <w:t>Lata</w:t>
            </w:r>
          </w:p>
        </w:tc>
        <w:tc>
          <w:tcPr>
            <w:tcW w:w="907" w:type="dxa"/>
            <w:noWrap/>
            <w:vAlign w:val="center"/>
          </w:tcPr>
          <w:p w14:paraId="31B64CE2" w14:textId="10396DD7" w:rsidR="00722D99" w:rsidRDefault="00722D99" w:rsidP="00722D99">
            <w:pPr>
              <w:jc w:val="center"/>
              <w:rPr>
                <w:rFonts w:ascii="Aptos Narrow" w:hAnsi="Aptos Narrow"/>
                <w:color w:val="000000"/>
                <w:sz w:val="22"/>
                <w:szCs w:val="22"/>
              </w:rPr>
            </w:pPr>
            <w:r>
              <w:rPr>
                <w:rFonts w:ascii="Aptos Narrow" w:hAnsi="Aptos Narrow"/>
                <w:color w:val="000000"/>
                <w:sz w:val="22"/>
                <w:szCs w:val="22"/>
              </w:rPr>
              <w:t>500</w:t>
            </w:r>
          </w:p>
        </w:tc>
        <w:tc>
          <w:tcPr>
            <w:tcW w:w="1134" w:type="dxa"/>
            <w:vAlign w:val="center"/>
          </w:tcPr>
          <w:p w14:paraId="39B05511" w14:textId="0C173DBF" w:rsidR="00722D99" w:rsidRPr="005E6802" w:rsidRDefault="00722D99" w:rsidP="005E6802">
            <w:pPr>
              <w:jc w:val="center"/>
              <w:rPr>
                <w:rFonts w:ascii="Aptos Narrow" w:hAnsi="Aptos Narrow"/>
                <w:color w:val="000000"/>
                <w:sz w:val="22"/>
                <w:szCs w:val="22"/>
              </w:rPr>
            </w:pPr>
            <w:r w:rsidRPr="005E6802">
              <w:rPr>
                <w:rFonts w:ascii="Aptos Narrow" w:hAnsi="Aptos Narrow"/>
                <w:sz w:val="22"/>
                <w:szCs w:val="22"/>
              </w:rPr>
              <w:t>R$ 90,10</w:t>
            </w:r>
          </w:p>
        </w:tc>
        <w:tc>
          <w:tcPr>
            <w:tcW w:w="1310" w:type="dxa"/>
            <w:gridSpan w:val="2"/>
            <w:vAlign w:val="center"/>
          </w:tcPr>
          <w:p w14:paraId="3CBC3449" w14:textId="44AA5EB3" w:rsidR="00722D99" w:rsidRPr="005E6802" w:rsidRDefault="00722D99" w:rsidP="005E6802">
            <w:pPr>
              <w:jc w:val="center"/>
              <w:rPr>
                <w:rFonts w:ascii="Aptos Narrow" w:hAnsi="Aptos Narrow"/>
                <w:color w:val="000000"/>
                <w:sz w:val="22"/>
                <w:szCs w:val="22"/>
              </w:rPr>
            </w:pPr>
            <w:r w:rsidRPr="005E6802">
              <w:rPr>
                <w:rFonts w:ascii="Aptos Narrow" w:hAnsi="Aptos Narrow"/>
                <w:sz w:val="22"/>
                <w:szCs w:val="22"/>
              </w:rPr>
              <w:t>R$ 45.050,00</w:t>
            </w:r>
          </w:p>
        </w:tc>
      </w:tr>
      <w:tr w:rsidR="00722D99" w14:paraId="4EC0829D" w14:textId="77777777" w:rsidTr="005E6802">
        <w:trPr>
          <w:gridAfter w:val="1"/>
          <w:wAfter w:w="26" w:type="dxa"/>
          <w:trHeight w:val="1215"/>
          <w:jc w:val="center"/>
        </w:trPr>
        <w:tc>
          <w:tcPr>
            <w:tcW w:w="642" w:type="dxa"/>
            <w:shd w:val="clear" w:color="000000" w:fill="D0D0D0"/>
            <w:noWrap/>
            <w:vAlign w:val="center"/>
          </w:tcPr>
          <w:p w14:paraId="3E06FC8A" w14:textId="19E50AF8" w:rsidR="00722D99" w:rsidRDefault="00722D99" w:rsidP="00722D99">
            <w:pPr>
              <w:jc w:val="center"/>
              <w:rPr>
                <w:rFonts w:ascii="Aptos Narrow" w:hAnsi="Aptos Narrow"/>
                <w:color w:val="000000"/>
                <w:sz w:val="22"/>
                <w:szCs w:val="22"/>
              </w:rPr>
            </w:pPr>
            <w:r>
              <w:rPr>
                <w:rFonts w:ascii="Aptos Narrow" w:hAnsi="Aptos Narrow"/>
                <w:color w:val="000000"/>
                <w:sz w:val="22"/>
                <w:szCs w:val="22"/>
              </w:rPr>
              <w:lastRenderedPageBreak/>
              <w:t>51</w:t>
            </w:r>
          </w:p>
        </w:tc>
        <w:tc>
          <w:tcPr>
            <w:tcW w:w="879" w:type="dxa"/>
            <w:noWrap/>
            <w:vAlign w:val="center"/>
          </w:tcPr>
          <w:p w14:paraId="2D130609" w14:textId="063779CC" w:rsidR="00722D99" w:rsidRPr="00DF1847" w:rsidRDefault="00722D99" w:rsidP="00722D99">
            <w:pPr>
              <w:jc w:val="center"/>
              <w:rPr>
                <w:rFonts w:ascii="Aptos Narrow" w:hAnsi="Aptos Narrow"/>
                <w:color w:val="000000"/>
                <w:sz w:val="22"/>
                <w:szCs w:val="22"/>
              </w:rPr>
            </w:pPr>
            <w:r w:rsidRPr="00213F2A">
              <w:rPr>
                <w:rFonts w:ascii="Aptos Narrow" w:hAnsi="Aptos Narrow"/>
                <w:color w:val="000000"/>
                <w:sz w:val="22"/>
                <w:szCs w:val="22"/>
              </w:rPr>
              <w:t>459016</w:t>
            </w:r>
          </w:p>
        </w:tc>
        <w:tc>
          <w:tcPr>
            <w:tcW w:w="4479" w:type="dxa"/>
            <w:vAlign w:val="center"/>
          </w:tcPr>
          <w:p w14:paraId="4DDB612F" w14:textId="19482C6D" w:rsidR="00722D99" w:rsidRDefault="00722D99" w:rsidP="00722D99">
            <w:pPr>
              <w:rPr>
                <w:rFonts w:ascii="Aptos Narrow" w:hAnsi="Aptos Narrow"/>
                <w:color w:val="000000"/>
                <w:sz w:val="22"/>
                <w:szCs w:val="22"/>
              </w:rPr>
            </w:pPr>
            <w:r>
              <w:rPr>
                <w:rFonts w:ascii="Aptos Narrow" w:hAnsi="Aptos Narrow"/>
                <w:color w:val="000000"/>
                <w:sz w:val="22"/>
                <w:szCs w:val="22"/>
              </w:rPr>
              <w:t>FUBÁ MIMOSO – pacote 1kg. Fubá Mimoso de milho, fino, 100% milho. Enriquecido com ferro e ácido fólico (vitamina B9).  1ª qualidade, embalagem plástica de 1Kg contendo as descrições das características do produto. Validade mínima de 6 (seis) meses a partir da data de entrega.</w:t>
            </w:r>
          </w:p>
        </w:tc>
        <w:tc>
          <w:tcPr>
            <w:tcW w:w="894" w:type="dxa"/>
            <w:noWrap/>
            <w:vAlign w:val="center"/>
          </w:tcPr>
          <w:p w14:paraId="742C20B6" w14:textId="00DD169C" w:rsidR="00722D99" w:rsidRDefault="00722D99" w:rsidP="00722D99">
            <w:pPr>
              <w:jc w:val="center"/>
              <w:rPr>
                <w:rFonts w:ascii="Aptos Narrow" w:hAnsi="Aptos Narrow"/>
                <w:color w:val="000000"/>
                <w:sz w:val="22"/>
                <w:szCs w:val="22"/>
              </w:rPr>
            </w:pPr>
            <w:r>
              <w:rPr>
                <w:rFonts w:ascii="Aptos Narrow" w:hAnsi="Aptos Narrow"/>
                <w:color w:val="000000"/>
                <w:sz w:val="22"/>
                <w:szCs w:val="22"/>
              </w:rPr>
              <w:t>Kg</w:t>
            </w:r>
          </w:p>
        </w:tc>
        <w:tc>
          <w:tcPr>
            <w:tcW w:w="907" w:type="dxa"/>
            <w:noWrap/>
            <w:vAlign w:val="center"/>
          </w:tcPr>
          <w:p w14:paraId="5BEFE1BF" w14:textId="3CB91D50" w:rsidR="00722D99" w:rsidRDefault="00722D99" w:rsidP="00722D99">
            <w:pPr>
              <w:jc w:val="center"/>
              <w:rPr>
                <w:rFonts w:ascii="Aptos Narrow" w:hAnsi="Aptos Narrow"/>
                <w:color w:val="000000"/>
                <w:sz w:val="22"/>
                <w:szCs w:val="22"/>
              </w:rPr>
            </w:pPr>
            <w:r>
              <w:rPr>
                <w:rFonts w:ascii="Aptos Narrow" w:hAnsi="Aptos Narrow"/>
                <w:color w:val="000000"/>
                <w:sz w:val="22"/>
                <w:szCs w:val="22"/>
              </w:rPr>
              <w:t>2.000</w:t>
            </w:r>
          </w:p>
        </w:tc>
        <w:tc>
          <w:tcPr>
            <w:tcW w:w="1134" w:type="dxa"/>
            <w:vAlign w:val="center"/>
          </w:tcPr>
          <w:p w14:paraId="1CB45181" w14:textId="2DFBEF53" w:rsidR="00722D99" w:rsidRPr="005E6802" w:rsidRDefault="00722D99" w:rsidP="005E6802">
            <w:pPr>
              <w:jc w:val="center"/>
              <w:rPr>
                <w:rFonts w:ascii="Aptos Narrow" w:hAnsi="Aptos Narrow"/>
                <w:color w:val="000000"/>
                <w:sz w:val="22"/>
                <w:szCs w:val="22"/>
              </w:rPr>
            </w:pPr>
            <w:r w:rsidRPr="005E6802">
              <w:rPr>
                <w:rFonts w:ascii="Aptos Narrow" w:hAnsi="Aptos Narrow"/>
                <w:sz w:val="22"/>
                <w:szCs w:val="22"/>
              </w:rPr>
              <w:t>R$ 4,12</w:t>
            </w:r>
          </w:p>
        </w:tc>
        <w:tc>
          <w:tcPr>
            <w:tcW w:w="1310" w:type="dxa"/>
            <w:gridSpan w:val="2"/>
            <w:vAlign w:val="center"/>
          </w:tcPr>
          <w:p w14:paraId="4CA771AB" w14:textId="1C4F726B" w:rsidR="00722D99" w:rsidRPr="005E6802" w:rsidRDefault="00722D99" w:rsidP="005E6802">
            <w:pPr>
              <w:jc w:val="center"/>
              <w:rPr>
                <w:rFonts w:ascii="Aptos Narrow" w:hAnsi="Aptos Narrow"/>
                <w:color w:val="000000"/>
                <w:sz w:val="22"/>
                <w:szCs w:val="22"/>
              </w:rPr>
            </w:pPr>
            <w:r w:rsidRPr="005E6802">
              <w:rPr>
                <w:rFonts w:ascii="Aptos Narrow" w:hAnsi="Aptos Narrow"/>
                <w:sz w:val="22"/>
                <w:szCs w:val="22"/>
              </w:rPr>
              <w:t>R$ 8.240,00</w:t>
            </w:r>
          </w:p>
        </w:tc>
      </w:tr>
      <w:tr w:rsidR="00E92BB3" w14:paraId="35E285DB" w14:textId="77777777" w:rsidTr="005E6802">
        <w:trPr>
          <w:gridAfter w:val="1"/>
          <w:wAfter w:w="26" w:type="dxa"/>
          <w:trHeight w:val="1215"/>
          <w:jc w:val="center"/>
        </w:trPr>
        <w:tc>
          <w:tcPr>
            <w:tcW w:w="642" w:type="dxa"/>
            <w:shd w:val="clear" w:color="000000" w:fill="D0D0D0"/>
            <w:noWrap/>
            <w:vAlign w:val="center"/>
          </w:tcPr>
          <w:p w14:paraId="177C04BC" w14:textId="46A69150" w:rsidR="00E92BB3" w:rsidRDefault="00E92BB3" w:rsidP="00E92BB3">
            <w:pPr>
              <w:jc w:val="center"/>
              <w:rPr>
                <w:rFonts w:ascii="Aptos Narrow" w:hAnsi="Aptos Narrow"/>
                <w:color w:val="000000"/>
                <w:sz w:val="22"/>
                <w:szCs w:val="22"/>
              </w:rPr>
            </w:pPr>
            <w:r>
              <w:rPr>
                <w:rFonts w:ascii="Aptos Narrow" w:hAnsi="Aptos Narrow"/>
                <w:color w:val="000000"/>
                <w:sz w:val="22"/>
                <w:szCs w:val="22"/>
              </w:rPr>
              <w:t>52</w:t>
            </w:r>
          </w:p>
        </w:tc>
        <w:tc>
          <w:tcPr>
            <w:tcW w:w="879" w:type="dxa"/>
            <w:noWrap/>
            <w:vAlign w:val="center"/>
          </w:tcPr>
          <w:p w14:paraId="0BCE611D" w14:textId="24A65A36" w:rsidR="00E92BB3" w:rsidRPr="00DF1847" w:rsidRDefault="00E92BB3" w:rsidP="00E92BB3">
            <w:pPr>
              <w:jc w:val="center"/>
              <w:rPr>
                <w:rFonts w:ascii="Aptos Narrow" w:hAnsi="Aptos Narrow"/>
                <w:color w:val="000000"/>
                <w:sz w:val="22"/>
                <w:szCs w:val="22"/>
              </w:rPr>
            </w:pPr>
            <w:r w:rsidRPr="00213F2A">
              <w:rPr>
                <w:rFonts w:ascii="Aptos Narrow" w:hAnsi="Aptos Narrow"/>
                <w:color w:val="000000"/>
                <w:sz w:val="22"/>
                <w:szCs w:val="22"/>
              </w:rPr>
              <w:t>464569</w:t>
            </w:r>
          </w:p>
        </w:tc>
        <w:tc>
          <w:tcPr>
            <w:tcW w:w="4479" w:type="dxa"/>
            <w:vAlign w:val="center"/>
          </w:tcPr>
          <w:p w14:paraId="07704D96" w14:textId="1CDF87E3" w:rsidR="00E92BB3" w:rsidRDefault="00E92BB3" w:rsidP="00E92BB3">
            <w:pPr>
              <w:rPr>
                <w:rFonts w:ascii="Aptos Narrow" w:hAnsi="Aptos Narrow"/>
                <w:color w:val="000000"/>
                <w:sz w:val="22"/>
                <w:szCs w:val="22"/>
              </w:rPr>
            </w:pPr>
            <w:r>
              <w:rPr>
                <w:rFonts w:ascii="Aptos Narrow" w:hAnsi="Aptos Narrow"/>
                <w:color w:val="000000"/>
                <w:sz w:val="22"/>
                <w:szCs w:val="22"/>
              </w:rPr>
              <w:t>GRÃO DE BICO - Produto de primeira qualidade, beneficiado, polido limpo e isento de sujidades, parasitas e larvas; com validade mínima de 5 (cinco) meses a contar da data de entrega, contendo 500 gramas.</w:t>
            </w:r>
          </w:p>
        </w:tc>
        <w:tc>
          <w:tcPr>
            <w:tcW w:w="894" w:type="dxa"/>
            <w:noWrap/>
            <w:vAlign w:val="center"/>
          </w:tcPr>
          <w:p w14:paraId="7A5D21DF" w14:textId="466CC0C5" w:rsidR="00E92BB3" w:rsidRDefault="00E92BB3" w:rsidP="00E92BB3">
            <w:pPr>
              <w:jc w:val="center"/>
              <w:rPr>
                <w:rFonts w:ascii="Aptos Narrow" w:hAnsi="Aptos Narrow"/>
                <w:color w:val="000000"/>
                <w:sz w:val="22"/>
                <w:szCs w:val="22"/>
              </w:rPr>
            </w:pPr>
            <w:r>
              <w:rPr>
                <w:rFonts w:ascii="Aptos Narrow" w:hAnsi="Aptos Narrow"/>
                <w:color w:val="000000"/>
                <w:sz w:val="22"/>
                <w:szCs w:val="22"/>
              </w:rPr>
              <w:t>Pacote</w:t>
            </w:r>
          </w:p>
        </w:tc>
        <w:tc>
          <w:tcPr>
            <w:tcW w:w="907" w:type="dxa"/>
            <w:noWrap/>
            <w:vAlign w:val="center"/>
          </w:tcPr>
          <w:p w14:paraId="61E9528F" w14:textId="552C0CF9" w:rsidR="00E92BB3" w:rsidRDefault="00E92BB3" w:rsidP="00E92BB3">
            <w:pPr>
              <w:jc w:val="center"/>
              <w:rPr>
                <w:rFonts w:ascii="Aptos Narrow" w:hAnsi="Aptos Narrow"/>
                <w:color w:val="000000"/>
                <w:sz w:val="22"/>
                <w:szCs w:val="22"/>
              </w:rPr>
            </w:pPr>
            <w:r>
              <w:rPr>
                <w:rFonts w:ascii="Aptos Narrow" w:hAnsi="Aptos Narrow"/>
                <w:color w:val="000000"/>
                <w:sz w:val="22"/>
                <w:szCs w:val="22"/>
              </w:rPr>
              <w:t>20</w:t>
            </w:r>
          </w:p>
        </w:tc>
        <w:tc>
          <w:tcPr>
            <w:tcW w:w="1134" w:type="dxa"/>
            <w:vAlign w:val="center"/>
          </w:tcPr>
          <w:p w14:paraId="4F111D2D" w14:textId="299AE362" w:rsidR="00E92BB3" w:rsidRPr="005E6802" w:rsidRDefault="00E92BB3" w:rsidP="005E6802">
            <w:pPr>
              <w:jc w:val="center"/>
              <w:rPr>
                <w:rFonts w:ascii="Aptos Narrow" w:hAnsi="Aptos Narrow"/>
                <w:color w:val="000000"/>
                <w:sz w:val="22"/>
                <w:szCs w:val="22"/>
              </w:rPr>
            </w:pPr>
            <w:r w:rsidRPr="005E6802">
              <w:rPr>
                <w:rFonts w:ascii="Aptos Narrow" w:hAnsi="Aptos Narrow"/>
                <w:sz w:val="22"/>
                <w:szCs w:val="22"/>
              </w:rPr>
              <w:t>R$ 11,30</w:t>
            </w:r>
          </w:p>
        </w:tc>
        <w:tc>
          <w:tcPr>
            <w:tcW w:w="1310" w:type="dxa"/>
            <w:gridSpan w:val="2"/>
            <w:vAlign w:val="center"/>
          </w:tcPr>
          <w:p w14:paraId="5E993065" w14:textId="68E4A089" w:rsidR="00E92BB3" w:rsidRPr="005E6802" w:rsidRDefault="00E92BB3" w:rsidP="005E6802">
            <w:pPr>
              <w:jc w:val="center"/>
              <w:rPr>
                <w:rFonts w:ascii="Aptos Narrow" w:hAnsi="Aptos Narrow"/>
                <w:color w:val="000000"/>
                <w:sz w:val="22"/>
                <w:szCs w:val="22"/>
              </w:rPr>
            </w:pPr>
            <w:r w:rsidRPr="005E6802">
              <w:rPr>
                <w:rFonts w:ascii="Aptos Narrow" w:hAnsi="Aptos Narrow"/>
                <w:sz w:val="22"/>
                <w:szCs w:val="22"/>
              </w:rPr>
              <w:t>R$ 226,00</w:t>
            </w:r>
          </w:p>
        </w:tc>
      </w:tr>
      <w:tr w:rsidR="00E92BB3" w14:paraId="3D17F0F3" w14:textId="77777777" w:rsidTr="005E6802">
        <w:trPr>
          <w:gridAfter w:val="1"/>
          <w:wAfter w:w="26" w:type="dxa"/>
          <w:trHeight w:val="1215"/>
          <w:jc w:val="center"/>
        </w:trPr>
        <w:tc>
          <w:tcPr>
            <w:tcW w:w="642" w:type="dxa"/>
            <w:shd w:val="clear" w:color="000000" w:fill="D0D0D0"/>
            <w:noWrap/>
            <w:vAlign w:val="center"/>
          </w:tcPr>
          <w:p w14:paraId="3E3F7DD3" w14:textId="45BC8759" w:rsidR="00E92BB3" w:rsidRDefault="00E92BB3" w:rsidP="00E92BB3">
            <w:pPr>
              <w:jc w:val="center"/>
              <w:rPr>
                <w:rFonts w:ascii="Aptos Narrow" w:hAnsi="Aptos Narrow"/>
                <w:color w:val="000000"/>
                <w:sz w:val="22"/>
                <w:szCs w:val="22"/>
              </w:rPr>
            </w:pPr>
            <w:r>
              <w:rPr>
                <w:rFonts w:ascii="Aptos Narrow" w:hAnsi="Aptos Narrow"/>
                <w:color w:val="000000"/>
                <w:sz w:val="22"/>
                <w:szCs w:val="22"/>
              </w:rPr>
              <w:t>53</w:t>
            </w:r>
          </w:p>
        </w:tc>
        <w:tc>
          <w:tcPr>
            <w:tcW w:w="879" w:type="dxa"/>
            <w:noWrap/>
            <w:vAlign w:val="center"/>
          </w:tcPr>
          <w:p w14:paraId="24CAE324" w14:textId="15FA8A45" w:rsidR="00E92BB3" w:rsidRPr="00DF1847" w:rsidRDefault="00E92BB3" w:rsidP="00E92BB3">
            <w:pPr>
              <w:jc w:val="center"/>
              <w:rPr>
                <w:rFonts w:ascii="Aptos Narrow" w:hAnsi="Aptos Narrow"/>
                <w:color w:val="000000"/>
                <w:sz w:val="22"/>
                <w:szCs w:val="22"/>
              </w:rPr>
            </w:pPr>
            <w:r w:rsidRPr="00213F2A">
              <w:rPr>
                <w:rFonts w:ascii="Aptos Narrow" w:hAnsi="Aptos Narrow"/>
                <w:color w:val="000000"/>
                <w:sz w:val="22"/>
                <w:szCs w:val="22"/>
              </w:rPr>
              <w:t>460842</w:t>
            </w:r>
          </w:p>
        </w:tc>
        <w:tc>
          <w:tcPr>
            <w:tcW w:w="4479" w:type="dxa"/>
            <w:vAlign w:val="center"/>
          </w:tcPr>
          <w:p w14:paraId="1678AD9A" w14:textId="47973C6D" w:rsidR="00E92BB3" w:rsidRDefault="00E92BB3" w:rsidP="00E92BB3">
            <w:pPr>
              <w:rPr>
                <w:rFonts w:ascii="Aptos Narrow" w:hAnsi="Aptos Narrow"/>
                <w:color w:val="000000"/>
                <w:sz w:val="22"/>
                <w:szCs w:val="22"/>
              </w:rPr>
            </w:pPr>
            <w:r>
              <w:rPr>
                <w:rFonts w:ascii="Aptos Narrow" w:hAnsi="Aptos Narrow"/>
                <w:color w:val="000000"/>
                <w:sz w:val="22"/>
                <w:szCs w:val="22"/>
              </w:rPr>
              <w:t>LEITE DE ARROZ- produto a base de arroz. Sabor: natural. Características: cor, odor, sabor e textura característica. Embalagem primária: caixa tetra pack longa vida, atóxica e resistente contendo 1 litro. Rotulado de acordo com a legislação vigente. Na data da entrega o produto deve dispor de no mínimo 03 (três) meses de validade. Não deve conter glúten, leite, soja, amendoim e açúcar.</w:t>
            </w:r>
          </w:p>
        </w:tc>
        <w:tc>
          <w:tcPr>
            <w:tcW w:w="894" w:type="dxa"/>
            <w:noWrap/>
            <w:vAlign w:val="center"/>
          </w:tcPr>
          <w:p w14:paraId="2EA8B866" w14:textId="0FF606C1" w:rsidR="00E92BB3" w:rsidRDefault="00E92BB3" w:rsidP="00E92BB3">
            <w:pPr>
              <w:jc w:val="center"/>
              <w:rPr>
                <w:rFonts w:ascii="Aptos Narrow" w:hAnsi="Aptos Narrow"/>
                <w:color w:val="000000"/>
                <w:sz w:val="22"/>
                <w:szCs w:val="22"/>
              </w:rPr>
            </w:pPr>
            <w:r>
              <w:rPr>
                <w:rFonts w:ascii="Aptos Narrow" w:hAnsi="Aptos Narrow"/>
                <w:color w:val="000000"/>
                <w:sz w:val="22"/>
                <w:szCs w:val="22"/>
              </w:rPr>
              <w:t>L</w:t>
            </w:r>
          </w:p>
        </w:tc>
        <w:tc>
          <w:tcPr>
            <w:tcW w:w="907" w:type="dxa"/>
            <w:noWrap/>
            <w:vAlign w:val="center"/>
          </w:tcPr>
          <w:p w14:paraId="19B6F786" w14:textId="6C6DD5D4" w:rsidR="00E92BB3" w:rsidRDefault="00E92BB3" w:rsidP="00E92BB3">
            <w:pPr>
              <w:jc w:val="center"/>
              <w:rPr>
                <w:rFonts w:ascii="Aptos Narrow" w:hAnsi="Aptos Narrow"/>
                <w:color w:val="000000"/>
                <w:sz w:val="22"/>
                <w:szCs w:val="22"/>
              </w:rPr>
            </w:pPr>
            <w:r>
              <w:rPr>
                <w:rFonts w:ascii="Aptos Narrow" w:hAnsi="Aptos Narrow"/>
                <w:color w:val="000000"/>
                <w:sz w:val="22"/>
                <w:szCs w:val="22"/>
              </w:rPr>
              <w:t>200</w:t>
            </w:r>
          </w:p>
        </w:tc>
        <w:tc>
          <w:tcPr>
            <w:tcW w:w="1134" w:type="dxa"/>
            <w:vAlign w:val="center"/>
          </w:tcPr>
          <w:p w14:paraId="1B429AAF" w14:textId="72AD73ED" w:rsidR="00E92BB3" w:rsidRPr="005E6802" w:rsidRDefault="00E92BB3" w:rsidP="005E6802">
            <w:pPr>
              <w:jc w:val="center"/>
              <w:rPr>
                <w:rFonts w:ascii="Aptos Narrow" w:hAnsi="Aptos Narrow"/>
                <w:color w:val="000000"/>
                <w:sz w:val="22"/>
                <w:szCs w:val="22"/>
              </w:rPr>
            </w:pPr>
            <w:r w:rsidRPr="005E6802">
              <w:rPr>
                <w:rFonts w:ascii="Aptos Narrow" w:hAnsi="Aptos Narrow"/>
                <w:sz w:val="22"/>
                <w:szCs w:val="22"/>
              </w:rPr>
              <w:t>R$ 30,77</w:t>
            </w:r>
          </w:p>
        </w:tc>
        <w:tc>
          <w:tcPr>
            <w:tcW w:w="1310" w:type="dxa"/>
            <w:gridSpan w:val="2"/>
            <w:vAlign w:val="center"/>
          </w:tcPr>
          <w:p w14:paraId="6534FE98" w14:textId="0FE30EB6" w:rsidR="00E92BB3" w:rsidRPr="005E6802" w:rsidRDefault="00E92BB3" w:rsidP="005E6802">
            <w:pPr>
              <w:jc w:val="center"/>
              <w:rPr>
                <w:rFonts w:ascii="Aptos Narrow" w:hAnsi="Aptos Narrow"/>
                <w:color w:val="000000"/>
                <w:sz w:val="22"/>
                <w:szCs w:val="22"/>
              </w:rPr>
            </w:pPr>
            <w:r w:rsidRPr="005E6802">
              <w:rPr>
                <w:rFonts w:ascii="Aptos Narrow" w:hAnsi="Aptos Narrow"/>
                <w:sz w:val="22"/>
                <w:szCs w:val="22"/>
              </w:rPr>
              <w:t>R$ 6.154,00</w:t>
            </w:r>
          </w:p>
        </w:tc>
      </w:tr>
      <w:tr w:rsidR="00913BC7" w14:paraId="343C4B28" w14:textId="77777777" w:rsidTr="005E6802">
        <w:trPr>
          <w:gridAfter w:val="1"/>
          <w:wAfter w:w="26" w:type="dxa"/>
          <w:trHeight w:val="1215"/>
          <w:jc w:val="center"/>
        </w:trPr>
        <w:tc>
          <w:tcPr>
            <w:tcW w:w="642" w:type="dxa"/>
            <w:shd w:val="clear" w:color="000000" w:fill="D0D0D0"/>
            <w:noWrap/>
            <w:vAlign w:val="center"/>
          </w:tcPr>
          <w:p w14:paraId="3A253A2C" w14:textId="0200064C" w:rsidR="00913BC7" w:rsidRDefault="00913BC7" w:rsidP="00913BC7">
            <w:pPr>
              <w:jc w:val="center"/>
              <w:rPr>
                <w:rFonts w:ascii="Aptos Narrow" w:hAnsi="Aptos Narrow"/>
                <w:color w:val="000000"/>
                <w:sz w:val="22"/>
                <w:szCs w:val="22"/>
              </w:rPr>
            </w:pPr>
            <w:r>
              <w:rPr>
                <w:rFonts w:ascii="Aptos Narrow" w:hAnsi="Aptos Narrow"/>
                <w:color w:val="000000"/>
                <w:sz w:val="22"/>
                <w:szCs w:val="22"/>
              </w:rPr>
              <w:t>54</w:t>
            </w:r>
          </w:p>
        </w:tc>
        <w:tc>
          <w:tcPr>
            <w:tcW w:w="879" w:type="dxa"/>
            <w:noWrap/>
            <w:vAlign w:val="center"/>
          </w:tcPr>
          <w:p w14:paraId="41357DC1" w14:textId="4CB11D4D" w:rsidR="00913BC7" w:rsidRPr="00DF1847" w:rsidRDefault="00913BC7" w:rsidP="00913BC7">
            <w:pPr>
              <w:jc w:val="center"/>
              <w:rPr>
                <w:rFonts w:ascii="Aptos Narrow" w:hAnsi="Aptos Narrow"/>
                <w:color w:val="000000"/>
                <w:sz w:val="22"/>
                <w:szCs w:val="22"/>
              </w:rPr>
            </w:pPr>
            <w:r w:rsidRPr="00213F2A">
              <w:rPr>
                <w:rFonts w:ascii="Aptos Narrow" w:hAnsi="Aptos Narrow"/>
                <w:color w:val="000000"/>
                <w:sz w:val="22"/>
                <w:szCs w:val="22"/>
              </w:rPr>
              <w:t>464893</w:t>
            </w:r>
          </w:p>
        </w:tc>
        <w:tc>
          <w:tcPr>
            <w:tcW w:w="4479" w:type="dxa"/>
            <w:vAlign w:val="center"/>
          </w:tcPr>
          <w:p w14:paraId="3C2631CD" w14:textId="41BDF368" w:rsidR="00913BC7" w:rsidRDefault="00913BC7" w:rsidP="00913BC7">
            <w:pPr>
              <w:rPr>
                <w:rFonts w:ascii="Aptos Narrow" w:hAnsi="Aptos Narrow"/>
                <w:color w:val="000000"/>
                <w:sz w:val="22"/>
                <w:szCs w:val="22"/>
              </w:rPr>
            </w:pPr>
            <w:r>
              <w:rPr>
                <w:rFonts w:ascii="Aptos Narrow" w:hAnsi="Aptos Narrow"/>
                <w:color w:val="000000"/>
                <w:sz w:val="22"/>
                <w:szCs w:val="22"/>
              </w:rPr>
              <w:t>LEITE EM PÓ INTEGRAL INSTÂNTANEO - Ingredientes: leite integral, lecitina de soja e vitaminas (A e D). Ser leite de espécie bovina. Embalado em plástico (polietileno) com 400g, atóxico opaco metalizado para manter as características normais do produto. A embalagem primária deve declarar a marca, nome e endereço do fabricante, peso líquido, prazo de validade, lote e número do registro no órgão competente. Validade mínima de 6 (seis) meses a partir da data de entrega.</w:t>
            </w:r>
          </w:p>
        </w:tc>
        <w:tc>
          <w:tcPr>
            <w:tcW w:w="894" w:type="dxa"/>
            <w:noWrap/>
            <w:vAlign w:val="center"/>
          </w:tcPr>
          <w:p w14:paraId="20515366" w14:textId="2F2FADDB" w:rsidR="00913BC7" w:rsidRDefault="00913BC7" w:rsidP="00913BC7">
            <w:pPr>
              <w:jc w:val="center"/>
              <w:rPr>
                <w:rFonts w:ascii="Aptos Narrow" w:hAnsi="Aptos Narrow"/>
                <w:color w:val="000000"/>
                <w:sz w:val="22"/>
                <w:szCs w:val="22"/>
              </w:rPr>
            </w:pPr>
            <w:r>
              <w:rPr>
                <w:rFonts w:ascii="Aptos Narrow" w:hAnsi="Aptos Narrow"/>
                <w:color w:val="000000"/>
                <w:sz w:val="22"/>
                <w:szCs w:val="22"/>
              </w:rPr>
              <w:t>Pacote</w:t>
            </w:r>
          </w:p>
        </w:tc>
        <w:tc>
          <w:tcPr>
            <w:tcW w:w="907" w:type="dxa"/>
            <w:noWrap/>
            <w:vAlign w:val="center"/>
          </w:tcPr>
          <w:p w14:paraId="6AF9464B" w14:textId="532D7290" w:rsidR="00913BC7" w:rsidRDefault="00913BC7" w:rsidP="00913BC7">
            <w:pPr>
              <w:jc w:val="center"/>
              <w:rPr>
                <w:rFonts w:ascii="Aptos Narrow" w:hAnsi="Aptos Narrow"/>
                <w:color w:val="000000"/>
                <w:sz w:val="22"/>
                <w:szCs w:val="22"/>
              </w:rPr>
            </w:pPr>
            <w:r>
              <w:rPr>
                <w:rFonts w:ascii="Aptos Narrow" w:hAnsi="Aptos Narrow"/>
                <w:color w:val="000000"/>
                <w:sz w:val="22"/>
                <w:szCs w:val="22"/>
              </w:rPr>
              <w:t>35.000</w:t>
            </w:r>
          </w:p>
        </w:tc>
        <w:tc>
          <w:tcPr>
            <w:tcW w:w="1134" w:type="dxa"/>
            <w:vAlign w:val="center"/>
          </w:tcPr>
          <w:p w14:paraId="780AAE11" w14:textId="76436B7C" w:rsidR="00913BC7" w:rsidRPr="005E6802" w:rsidRDefault="00913BC7" w:rsidP="005E6802">
            <w:pPr>
              <w:jc w:val="center"/>
              <w:rPr>
                <w:rFonts w:ascii="Aptos Narrow" w:hAnsi="Aptos Narrow"/>
                <w:color w:val="000000"/>
                <w:sz w:val="22"/>
                <w:szCs w:val="22"/>
              </w:rPr>
            </w:pPr>
            <w:r w:rsidRPr="005E6802">
              <w:rPr>
                <w:rFonts w:ascii="Aptos Narrow" w:hAnsi="Aptos Narrow"/>
                <w:sz w:val="22"/>
                <w:szCs w:val="22"/>
              </w:rPr>
              <w:t>R$ 16,82</w:t>
            </w:r>
          </w:p>
        </w:tc>
        <w:tc>
          <w:tcPr>
            <w:tcW w:w="1310" w:type="dxa"/>
            <w:gridSpan w:val="2"/>
            <w:vAlign w:val="center"/>
          </w:tcPr>
          <w:p w14:paraId="4CC4C812" w14:textId="17A1FAC8" w:rsidR="00913BC7" w:rsidRPr="005E6802" w:rsidRDefault="00913BC7" w:rsidP="005E6802">
            <w:pPr>
              <w:jc w:val="center"/>
              <w:rPr>
                <w:rFonts w:ascii="Aptos Narrow" w:hAnsi="Aptos Narrow"/>
                <w:color w:val="000000"/>
                <w:sz w:val="22"/>
                <w:szCs w:val="22"/>
              </w:rPr>
            </w:pPr>
            <w:r w:rsidRPr="005E6802">
              <w:rPr>
                <w:rFonts w:ascii="Aptos Narrow" w:hAnsi="Aptos Narrow"/>
                <w:sz w:val="22"/>
                <w:szCs w:val="22"/>
              </w:rPr>
              <w:t>R$ 588.700,00</w:t>
            </w:r>
          </w:p>
        </w:tc>
      </w:tr>
      <w:tr w:rsidR="00913BC7" w14:paraId="64BD0EAC" w14:textId="77777777" w:rsidTr="005E6802">
        <w:trPr>
          <w:gridAfter w:val="1"/>
          <w:wAfter w:w="26" w:type="dxa"/>
          <w:trHeight w:val="1215"/>
          <w:jc w:val="center"/>
        </w:trPr>
        <w:tc>
          <w:tcPr>
            <w:tcW w:w="642" w:type="dxa"/>
            <w:shd w:val="clear" w:color="000000" w:fill="D0D0D0"/>
            <w:noWrap/>
            <w:vAlign w:val="center"/>
          </w:tcPr>
          <w:p w14:paraId="77236FF7" w14:textId="15264042" w:rsidR="00913BC7" w:rsidRDefault="00913BC7" w:rsidP="00913BC7">
            <w:pPr>
              <w:jc w:val="center"/>
              <w:rPr>
                <w:rFonts w:ascii="Aptos Narrow" w:hAnsi="Aptos Narrow"/>
                <w:color w:val="000000"/>
                <w:sz w:val="22"/>
                <w:szCs w:val="22"/>
              </w:rPr>
            </w:pPr>
            <w:r>
              <w:rPr>
                <w:rFonts w:ascii="Aptos Narrow" w:hAnsi="Aptos Narrow"/>
                <w:color w:val="000000"/>
                <w:sz w:val="22"/>
                <w:szCs w:val="22"/>
              </w:rPr>
              <w:t>55</w:t>
            </w:r>
          </w:p>
        </w:tc>
        <w:tc>
          <w:tcPr>
            <w:tcW w:w="879" w:type="dxa"/>
            <w:noWrap/>
            <w:vAlign w:val="center"/>
          </w:tcPr>
          <w:p w14:paraId="258B5091" w14:textId="1190ED82" w:rsidR="00913BC7" w:rsidRPr="00DF1847" w:rsidRDefault="00913BC7" w:rsidP="00913BC7">
            <w:pPr>
              <w:jc w:val="center"/>
              <w:rPr>
                <w:rFonts w:ascii="Aptos Narrow" w:hAnsi="Aptos Narrow"/>
                <w:color w:val="000000"/>
                <w:sz w:val="22"/>
                <w:szCs w:val="22"/>
              </w:rPr>
            </w:pPr>
            <w:r w:rsidRPr="00213F2A">
              <w:rPr>
                <w:rFonts w:ascii="Aptos Narrow" w:hAnsi="Aptos Narrow"/>
                <w:color w:val="000000"/>
                <w:sz w:val="22"/>
                <w:szCs w:val="22"/>
              </w:rPr>
              <w:t>447375</w:t>
            </w:r>
          </w:p>
        </w:tc>
        <w:tc>
          <w:tcPr>
            <w:tcW w:w="4479" w:type="dxa"/>
            <w:vAlign w:val="center"/>
          </w:tcPr>
          <w:p w14:paraId="6C9E8BA3" w14:textId="7FF45CFA" w:rsidR="00913BC7" w:rsidRDefault="00913BC7" w:rsidP="00913BC7">
            <w:pPr>
              <w:rPr>
                <w:rFonts w:ascii="Aptos Narrow" w:hAnsi="Aptos Narrow"/>
                <w:color w:val="000000"/>
                <w:sz w:val="22"/>
                <w:szCs w:val="22"/>
              </w:rPr>
            </w:pPr>
            <w:r>
              <w:rPr>
                <w:rFonts w:ascii="Aptos Narrow" w:hAnsi="Aptos Narrow"/>
                <w:color w:val="000000"/>
                <w:sz w:val="22"/>
                <w:szCs w:val="22"/>
              </w:rPr>
              <w:t xml:space="preserve">LEITE EM PÓ ZERO LACTOSE - Leite em pó integral, sem lactose, enzima lactase, vitaminas (A, D e C) e minerais (ferro e zinco) e estabilizante trifosfato de sódio, monofosfato de sódio, difosfato de sódio e citrato de sódio, isento de lactose e glúten. Embalagem de 300g. Validade mínima de 6 (seis) meses a partir da data de entrega. </w:t>
            </w:r>
          </w:p>
        </w:tc>
        <w:tc>
          <w:tcPr>
            <w:tcW w:w="894" w:type="dxa"/>
            <w:noWrap/>
            <w:vAlign w:val="center"/>
          </w:tcPr>
          <w:p w14:paraId="195FD890" w14:textId="5C9FF155" w:rsidR="00913BC7" w:rsidRDefault="00913BC7" w:rsidP="00913BC7">
            <w:pPr>
              <w:jc w:val="center"/>
              <w:rPr>
                <w:rFonts w:ascii="Aptos Narrow" w:hAnsi="Aptos Narrow"/>
                <w:color w:val="000000"/>
                <w:sz w:val="22"/>
                <w:szCs w:val="22"/>
              </w:rPr>
            </w:pPr>
            <w:r>
              <w:rPr>
                <w:rFonts w:ascii="Aptos Narrow" w:hAnsi="Aptos Narrow"/>
                <w:color w:val="000000"/>
                <w:sz w:val="22"/>
                <w:szCs w:val="22"/>
              </w:rPr>
              <w:t>Unidade</w:t>
            </w:r>
          </w:p>
        </w:tc>
        <w:tc>
          <w:tcPr>
            <w:tcW w:w="907" w:type="dxa"/>
            <w:noWrap/>
            <w:vAlign w:val="center"/>
          </w:tcPr>
          <w:p w14:paraId="0D03D8F8" w14:textId="7EFA364C" w:rsidR="00913BC7" w:rsidRDefault="00913BC7" w:rsidP="00913BC7">
            <w:pPr>
              <w:jc w:val="center"/>
              <w:rPr>
                <w:rFonts w:ascii="Aptos Narrow" w:hAnsi="Aptos Narrow"/>
                <w:color w:val="000000"/>
                <w:sz w:val="22"/>
                <w:szCs w:val="22"/>
              </w:rPr>
            </w:pPr>
            <w:r>
              <w:rPr>
                <w:rFonts w:ascii="Aptos Narrow" w:hAnsi="Aptos Narrow"/>
                <w:color w:val="000000"/>
                <w:sz w:val="22"/>
                <w:szCs w:val="22"/>
              </w:rPr>
              <w:t>1.300</w:t>
            </w:r>
          </w:p>
        </w:tc>
        <w:tc>
          <w:tcPr>
            <w:tcW w:w="1134" w:type="dxa"/>
            <w:vAlign w:val="center"/>
          </w:tcPr>
          <w:p w14:paraId="67A74E99" w14:textId="79FC02F5" w:rsidR="00913BC7" w:rsidRPr="005E6802" w:rsidRDefault="00913BC7" w:rsidP="005E6802">
            <w:pPr>
              <w:jc w:val="center"/>
              <w:rPr>
                <w:rFonts w:ascii="Aptos Narrow" w:hAnsi="Aptos Narrow"/>
                <w:color w:val="000000"/>
                <w:sz w:val="22"/>
                <w:szCs w:val="22"/>
              </w:rPr>
            </w:pPr>
            <w:r w:rsidRPr="005E6802">
              <w:rPr>
                <w:rFonts w:ascii="Aptos Narrow" w:hAnsi="Aptos Narrow"/>
                <w:sz w:val="22"/>
                <w:szCs w:val="22"/>
              </w:rPr>
              <w:t>R$ 23,68</w:t>
            </w:r>
          </w:p>
        </w:tc>
        <w:tc>
          <w:tcPr>
            <w:tcW w:w="1310" w:type="dxa"/>
            <w:gridSpan w:val="2"/>
            <w:vAlign w:val="center"/>
          </w:tcPr>
          <w:p w14:paraId="187F3FBE" w14:textId="3071E6E5" w:rsidR="00913BC7" w:rsidRPr="005E6802" w:rsidRDefault="00913BC7" w:rsidP="005E6802">
            <w:pPr>
              <w:jc w:val="center"/>
              <w:rPr>
                <w:rFonts w:ascii="Aptos Narrow" w:hAnsi="Aptos Narrow"/>
                <w:color w:val="000000"/>
                <w:sz w:val="22"/>
                <w:szCs w:val="22"/>
              </w:rPr>
            </w:pPr>
            <w:r w:rsidRPr="005E6802">
              <w:rPr>
                <w:rFonts w:ascii="Aptos Narrow" w:hAnsi="Aptos Narrow"/>
                <w:sz w:val="22"/>
                <w:szCs w:val="22"/>
              </w:rPr>
              <w:t>R$ 30.784,00</w:t>
            </w:r>
          </w:p>
        </w:tc>
      </w:tr>
      <w:tr w:rsidR="00913BC7" w14:paraId="0BA609AC" w14:textId="77777777" w:rsidTr="005E6802">
        <w:trPr>
          <w:gridAfter w:val="1"/>
          <w:wAfter w:w="26" w:type="dxa"/>
          <w:trHeight w:val="1215"/>
          <w:jc w:val="center"/>
        </w:trPr>
        <w:tc>
          <w:tcPr>
            <w:tcW w:w="642" w:type="dxa"/>
            <w:shd w:val="clear" w:color="000000" w:fill="D0D0D0"/>
            <w:noWrap/>
            <w:vAlign w:val="center"/>
          </w:tcPr>
          <w:p w14:paraId="2587A426" w14:textId="6627A1C0" w:rsidR="00913BC7" w:rsidRDefault="00913BC7" w:rsidP="00913BC7">
            <w:pPr>
              <w:jc w:val="center"/>
              <w:rPr>
                <w:rFonts w:ascii="Aptos Narrow" w:hAnsi="Aptos Narrow"/>
                <w:color w:val="000000"/>
                <w:sz w:val="22"/>
                <w:szCs w:val="22"/>
              </w:rPr>
            </w:pPr>
            <w:r>
              <w:rPr>
                <w:rFonts w:ascii="Aptos Narrow" w:hAnsi="Aptos Narrow"/>
                <w:color w:val="000000"/>
                <w:sz w:val="22"/>
                <w:szCs w:val="22"/>
              </w:rPr>
              <w:t>56</w:t>
            </w:r>
          </w:p>
        </w:tc>
        <w:tc>
          <w:tcPr>
            <w:tcW w:w="879" w:type="dxa"/>
            <w:noWrap/>
            <w:vAlign w:val="center"/>
          </w:tcPr>
          <w:p w14:paraId="5FB11CF2" w14:textId="6001FB71" w:rsidR="00913BC7" w:rsidRPr="00DF1847" w:rsidRDefault="00913BC7" w:rsidP="00913BC7">
            <w:pPr>
              <w:jc w:val="center"/>
              <w:rPr>
                <w:rFonts w:ascii="Aptos Narrow" w:hAnsi="Aptos Narrow"/>
                <w:color w:val="000000"/>
                <w:sz w:val="22"/>
                <w:szCs w:val="22"/>
              </w:rPr>
            </w:pPr>
            <w:r w:rsidRPr="00213F2A">
              <w:rPr>
                <w:rFonts w:ascii="Aptos Narrow" w:hAnsi="Aptos Narrow"/>
                <w:color w:val="000000"/>
                <w:sz w:val="22"/>
                <w:szCs w:val="22"/>
              </w:rPr>
              <w:t>446024</w:t>
            </w:r>
          </w:p>
        </w:tc>
        <w:tc>
          <w:tcPr>
            <w:tcW w:w="4479" w:type="dxa"/>
            <w:vAlign w:val="center"/>
          </w:tcPr>
          <w:p w14:paraId="28B05345" w14:textId="47180560" w:rsidR="00913BC7" w:rsidRDefault="00913BC7" w:rsidP="00913BC7">
            <w:pPr>
              <w:rPr>
                <w:rFonts w:ascii="Aptos Narrow" w:hAnsi="Aptos Narrow"/>
                <w:color w:val="000000"/>
                <w:sz w:val="22"/>
                <w:szCs w:val="22"/>
              </w:rPr>
            </w:pPr>
            <w:r>
              <w:rPr>
                <w:rFonts w:ascii="Aptos Narrow" w:hAnsi="Aptos Narrow"/>
                <w:color w:val="000000"/>
                <w:sz w:val="22"/>
                <w:szCs w:val="22"/>
              </w:rPr>
              <w:t>LEITE EM PÓ DESNATADO - Leite em pó desnatado INSTANTÂNEO, tipo rico em vitaminas A e D, características adicionais, embalagem com 300g</w:t>
            </w:r>
          </w:p>
        </w:tc>
        <w:tc>
          <w:tcPr>
            <w:tcW w:w="894" w:type="dxa"/>
            <w:noWrap/>
            <w:vAlign w:val="center"/>
          </w:tcPr>
          <w:p w14:paraId="0F77525D" w14:textId="7F932038" w:rsidR="00913BC7" w:rsidRDefault="00913BC7" w:rsidP="00913BC7">
            <w:pPr>
              <w:jc w:val="center"/>
              <w:rPr>
                <w:rFonts w:ascii="Aptos Narrow" w:hAnsi="Aptos Narrow"/>
                <w:color w:val="000000"/>
                <w:sz w:val="22"/>
                <w:szCs w:val="22"/>
              </w:rPr>
            </w:pPr>
            <w:r>
              <w:rPr>
                <w:rFonts w:ascii="Aptos Narrow" w:hAnsi="Aptos Narrow"/>
                <w:color w:val="000000"/>
                <w:sz w:val="22"/>
                <w:szCs w:val="22"/>
              </w:rPr>
              <w:t>Unidade</w:t>
            </w:r>
          </w:p>
        </w:tc>
        <w:tc>
          <w:tcPr>
            <w:tcW w:w="907" w:type="dxa"/>
            <w:noWrap/>
            <w:vAlign w:val="center"/>
          </w:tcPr>
          <w:p w14:paraId="6F9F7A85" w14:textId="4A47F735" w:rsidR="00913BC7" w:rsidRDefault="00913BC7" w:rsidP="00913BC7">
            <w:pPr>
              <w:jc w:val="center"/>
              <w:rPr>
                <w:rFonts w:ascii="Aptos Narrow" w:hAnsi="Aptos Narrow"/>
                <w:color w:val="000000"/>
                <w:sz w:val="22"/>
                <w:szCs w:val="22"/>
              </w:rPr>
            </w:pPr>
            <w:r>
              <w:rPr>
                <w:rFonts w:ascii="Aptos Narrow" w:hAnsi="Aptos Narrow"/>
                <w:color w:val="000000"/>
                <w:sz w:val="22"/>
                <w:szCs w:val="22"/>
              </w:rPr>
              <w:t>100</w:t>
            </w:r>
          </w:p>
        </w:tc>
        <w:tc>
          <w:tcPr>
            <w:tcW w:w="1134" w:type="dxa"/>
            <w:vAlign w:val="center"/>
          </w:tcPr>
          <w:p w14:paraId="542C3E1F" w14:textId="3438EBD0" w:rsidR="00913BC7" w:rsidRPr="005E6802" w:rsidRDefault="00913BC7" w:rsidP="005E6802">
            <w:pPr>
              <w:jc w:val="center"/>
              <w:rPr>
                <w:rFonts w:ascii="Aptos Narrow" w:hAnsi="Aptos Narrow"/>
                <w:color w:val="000000"/>
                <w:sz w:val="22"/>
                <w:szCs w:val="22"/>
              </w:rPr>
            </w:pPr>
            <w:r w:rsidRPr="005E6802">
              <w:rPr>
                <w:rFonts w:ascii="Aptos Narrow" w:hAnsi="Aptos Narrow"/>
                <w:sz w:val="22"/>
                <w:szCs w:val="22"/>
              </w:rPr>
              <w:t>R$ 20,37</w:t>
            </w:r>
          </w:p>
        </w:tc>
        <w:tc>
          <w:tcPr>
            <w:tcW w:w="1310" w:type="dxa"/>
            <w:gridSpan w:val="2"/>
            <w:vAlign w:val="center"/>
          </w:tcPr>
          <w:p w14:paraId="40580434" w14:textId="5ECDEC2A" w:rsidR="00913BC7" w:rsidRPr="005E6802" w:rsidRDefault="00913BC7" w:rsidP="005E6802">
            <w:pPr>
              <w:jc w:val="center"/>
              <w:rPr>
                <w:rFonts w:ascii="Aptos Narrow" w:hAnsi="Aptos Narrow"/>
                <w:color w:val="000000"/>
                <w:sz w:val="22"/>
                <w:szCs w:val="22"/>
              </w:rPr>
            </w:pPr>
            <w:r w:rsidRPr="005E6802">
              <w:rPr>
                <w:rFonts w:ascii="Aptos Narrow" w:hAnsi="Aptos Narrow"/>
                <w:sz w:val="22"/>
                <w:szCs w:val="22"/>
              </w:rPr>
              <w:t>R$ 2.037,00</w:t>
            </w:r>
          </w:p>
        </w:tc>
      </w:tr>
      <w:tr w:rsidR="00913BC7" w14:paraId="4CF9B634" w14:textId="77777777" w:rsidTr="005E6802">
        <w:trPr>
          <w:gridAfter w:val="1"/>
          <w:wAfter w:w="26" w:type="dxa"/>
          <w:trHeight w:val="1215"/>
          <w:jc w:val="center"/>
        </w:trPr>
        <w:tc>
          <w:tcPr>
            <w:tcW w:w="642" w:type="dxa"/>
            <w:shd w:val="clear" w:color="000000" w:fill="D0D0D0"/>
            <w:noWrap/>
            <w:vAlign w:val="center"/>
          </w:tcPr>
          <w:p w14:paraId="0370ACBF" w14:textId="3DA59537" w:rsidR="00913BC7" w:rsidRDefault="00913BC7" w:rsidP="00913BC7">
            <w:pPr>
              <w:jc w:val="center"/>
              <w:rPr>
                <w:rFonts w:ascii="Aptos Narrow" w:hAnsi="Aptos Narrow"/>
                <w:color w:val="000000"/>
                <w:sz w:val="22"/>
                <w:szCs w:val="22"/>
              </w:rPr>
            </w:pPr>
            <w:r>
              <w:rPr>
                <w:rFonts w:ascii="Aptos Narrow" w:hAnsi="Aptos Narrow"/>
                <w:color w:val="000000"/>
                <w:sz w:val="22"/>
                <w:szCs w:val="22"/>
              </w:rPr>
              <w:lastRenderedPageBreak/>
              <w:t>57</w:t>
            </w:r>
          </w:p>
        </w:tc>
        <w:tc>
          <w:tcPr>
            <w:tcW w:w="879" w:type="dxa"/>
            <w:noWrap/>
            <w:vAlign w:val="center"/>
          </w:tcPr>
          <w:p w14:paraId="149FC460" w14:textId="45E397A0" w:rsidR="00913BC7" w:rsidRPr="00DF1847" w:rsidRDefault="00913BC7" w:rsidP="00913BC7">
            <w:pPr>
              <w:jc w:val="center"/>
              <w:rPr>
                <w:rFonts w:ascii="Aptos Narrow" w:hAnsi="Aptos Narrow"/>
                <w:color w:val="000000"/>
                <w:sz w:val="22"/>
                <w:szCs w:val="22"/>
              </w:rPr>
            </w:pPr>
            <w:r w:rsidRPr="00213F2A">
              <w:rPr>
                <w:rFonts w:ascii="Aptos Narrow" w:hAnsi="Aptos Narrow"/>
                <w:color w:val="000000"/>
                <w:sz w:val="22"/>
                <w:szCs w:val="22"/>
              </w:rPr>
              <w:t>459000</w:t>
            </w:r>
          </w:p>
        </w:tc>
        <w:tc>
          <w:tcPr>
            <w:tcW w:w="4479" w:type="dxa"/>
            <w:vAlign w:val="center"/>
          </w:tcPr>
          <w:p w14:paraId="503D5810" w14:textId="473CBA21" w:rsidR="00913BC7" w:rsidRDefault="00913BC7" w:rsidP="00913BC7">
            <w:pPr>
              <w:rPr>
                <w:rFonts w:ascii="Aptos Narrow" w:hAnsi="Aptos Narrow"/>
                <w:color w:val="000000"/>
                <w:sz w:val="22"/>
                <w:szCs w:val="22"/>
              </w:rPr>
            </w:pPr>
            <w:r>
              <w:rPr>
                <w:rFonts w:ascii="Aptos Narrow" w:hAnsi="Aptos Narrow"/>
                <w:color w:val="000000"/>
                <w:sz w:val="22"/>
                <w:szCs w:val="22"/>
              </w:rPr>
              <w:t>MACARRÃO PADRE NOSSO - massa de sêmola – pacote 500g. Ingredientes: Sêmola de trigo enriquecida com ferro e ácido fólico, corantes naturais urucum e cúrcuma. Produzido com a puríssima farinha de trigo tipo 1. Massa alimentícia tipo seca vitaminada isenta de sujidades. Embalagem plástica resistente e transparente, rotulagem contendo informações dos ingredientes, composição nutricional, data de fabricação e prazo de validade de no mínimo 6 (seis) meses da data de entrega. NÃO DEVE CONTER OVO.</w:t>
            </w:r>
          </w:p>
        </w:tc>
        <w:tc>
          <w:tcPr>
            <w:tcW w:w="894" w:type="dxa"/>
            <w:noWrap/>
            <w:vAlign w:val="center"/>
          </w:tcPr>
          <w:p w14:paraId="5C6838B3" w14:textId="7FBD5821" w:rsidR="00913BC7" w:rsidRDefault="00913BC7" w:rsidP="00913BC7">
            <w:pPr>
              <w:jc w:val="center"/>
              <w:rPr>
                <w:rFonts w:ascii="Aptos Narrow" w:hAnsi="Aptos Narrow"/>
                <w:color w:val="000000"/>
                <w:sz w:val="22"/>
                <w:szCs w:val="22"/>
              </w:rPr>
            </w:pPr>
            <w:r>
              <w:rPr>
                <w:rFonts w:ascii="Aptos Narrow" w:hAnsi="Aptos Narrow"/>
                <w:color w:val="000000"/>
                <w:sz w:val="22"/>
                <w:szCs w:val="22"/>
              </w:rPr>
              <w:t>Pacote</w:t>
            </w:r>
          </w:p>
        </w:tc>
        <w:tc>
          <w:tcPr>
            <w:tcW w:w="907" w:type="dxa"/>
            <w:noWrap/>
            <w:vAlign w:val="center"/>
          </w:tcPr>
          <w:p w14:paraId="25541188" w14:textId="1DEAE985" w:rsidR="00913BC7" w:rsidRDefault="00913BC7" w:rsidP="00913BC7">
            <w:pPr>
              <w:jc w:val="center"/>
              <w:rPr>
                <w:rFonts w:ascii="Aptos Narrow" w:hAnsi="Aptos Narrow"/>
                <w:color w:val="000000"/>
                <w:sz w:val="22"/>
                <w:szCs w:val="22"/>
              </w:rPr>
            </w:pPr>
            <w:r>
              <w:rPr>
                <w:rFonts w:ascii="Aptos Narrow" w:hAnsi="Aptos Narrow"/>
                <w:color w:val="000000"/>
                <w:sz w:val="22"/>
                <w:szCs w:val="22"/>
              </w:rPr>
              <w:t>3.500</w:t>
            </w:r>
          </w:p>
        </w:tc>
        <w:tc>
          <w:tcPr>
            <w:tcW w:w="1134" w:type="dxa"/>
            <w:vAlign w:val="center"/>
          </w:tcPr>
          <w:p w14:paraId="25315477" w14:textId="56BD479A" w:rsidR="00913BC7" w:rsidRPr="005E6802" w:rsidRDefault="00913BC7" w:rsidP="005E6802">
            <w:pPr>
              <w:jc w:val="center"/>
              <w:rPr>
                <w:rFonts w:ascii="Aptos Narrow" w:hAnsi="Aptos Narrow"/>
                <w:color w:val="000000"/>
                <w:sz w:val="22"/>
                <w:szCs w:val="22"/>
              </w:rPr>
            </w:pPr>
            <w:r w:rsidRPr="005E6802">
              <w:rPr>
                <w:rFonts w:ascii="Aptos Narrow" w:hAnsi="Aptos Narrow"/>
                <w:sz w:val="22"/>
                <w:szCs w:val="22"/>
              </w:rPr>
              <w:t>R$ 4,12</w:t>
            </w:r>
          </w:p>
        </w:tc>
        <w:tc>
          <w:tcPr>
            <w:tcW w:w="1310" w:type="dxa"/>
            <w:gridSpan w:val="2"/>
            <w:vAlign w:val="center"/>
          </w:tcPr>
          <w:p w14:paraId="70822CB3" w14:textId="1F2594E8" w:rsidR="00913BC7" w:rsidRPr="005E6802" w:rsidRDefault="00913BC7" w:rsidP="005E6802">
            <w:pPr>
              <w:jc w:val="center"/>
              <w:rPr>
                <w:rFonts w:ascii="Aptos Narrow" w:hAnsi="Aptos Narrow"/>
                <w:color w:val="000000"/>
                <w:sz w:val="22"/>
                <w:szCs w:val="22"/>
              </w:rPr>
            </w:pPr>
            <w:r w:rsidRPr="005E6802">
              <w:rPr>
                <w:rFonts w:ascii="Aptos Narrow" w:hAnsi="Aptos Narrow"/>
                <w:sz w:val="22"/>
                <w:szCs w:val="22"/>
              </w:rPr>
              <w:t>R$ 14.420,00</w:t>
            </w:r>
          </w:p>
        </w:tc>
      </w:tr>
      <w:tr w:rsidR="00913BC7" w14:paraId="4EE94355" w14:textId="77777777" w:rsidTr="005E6802">
        <w:trPr>
          <w:gridAfter w:val="1"/>
          <w:wAfter w:w="26" w:type="dxa"/>
          <w:trHeight w:val="1215"/>
          <w:jc w:val="center"/>
        </w:trPr>
        <w:tc>
          <w:tcPr>
            <w:tcW w:w="642" w:type="dxa"/>
            <w:shd w:val="clear" w:color="000000" w:fill="D0D0D0"/>
            <w:noWrap/>
            <w:vAlign w:val="center"/>
          </w:tcPr>
          <w:p w14:paraId="505EBCFA" w14:textId="65B85126" w:rsidR="00913BC7" w:rsidRDefault="00913BC7" w:rsidP="00913BC7">
            <w:pPr>
              <w:jc w:val="center"/>
              <w:rPr>
                <w:rFonts w:ascii="Aptos Narrow" w:hAnsi="Aptos Narrow"/>
                <w:color w:val="000000"/>
                <w:sz w:val="22"/>
                <w:szCs w:val="22"/>
              </w:rPr>
            </w:pPr>
            <w:r>
              <w:rPr>
                <w:rFonts w:ascii="Aptos Narrow" w:hAnsi="Aptos Narrow"/>
                <w:color w:val="000000"/>
                <w:sz w:val="22"/>
                <w:szCs w:val="22"/>
              </w:rPr>
              <w:t>58</w:t>
            </w:r>
          </w:p>
        </w:tc>
        <w:tc>
          <w:tcPr>
            <w:tcW w:w="879" w:type="dxa"/>
            <w:noWrap/>
            <w:vAlign w:val="center"/>
          </w:tcPr>
          <w:p w14:paraId="5D84AB7E" w14:textId="580D4CC9" w:rsidR="00913BC7" w:rsidRPr="00DF1847" w:rsidRDefault="00913BC7" w:rsidP="00913BC7">
            <w:pPr>
              <w:jc w:val="center"/>
              <w:rPr>
                <w:rFonts w:ascii="Aptos Narrow" w:hAnsi="Aptos Narrow"/>
                <w:color w:val="000000"/>
                <w:sz w:val="22"/>
                <w:szCs w:val="22"/>
              </w:rPr>
            </w:pPr>
            <w:r w:rsidRPr="00213F2A">
              <w:rPr>
                <w:rFonts w:ascii="Aptos Narrow" w:hAnsi="Aptos Narrow"/>
                <w:color w:val="000000"/>
                <w:sz w:val="22"/>
                <w:szCs w:val="22"/>
              </w:rPr>
              <w:t>458974</w:t>
            </w:r>
          </w:p>
        </w:tc>
        <w:tc>
          <w:tcPr>
            <w:tcW w:w="4479" w:type="dxa"/>
            <w:vAlign w:val="center"/>
          </w:tcPr>
          <w:p w14:paraId="45B3F776" w14:textId="1147A113" w:rsidR="00913BC7" w:rsidRDefault="00913BC7" w:rsidP="00913BC7">
            <w:pPr>
              <w:rPr>
                <w:rFonts w:ascii="Aptos Narrow" w:hAnsi="Aptos Narrow"/>
                <w:color w:val="000000"/>
                <w:sz w:val="22"/>
                <w:szCs w:val="22"/>
              </w:rPr>
            </w:pPr>
            <w:r>
              <w:rPr>
                <w:rFonts w:ascii="Aptos Narrow" w:hAnsi="Aptos Narrow"/>
                <w:color w:val="000000"/>
                <w:sz w:val="22"/>
                <w:szCs w:val="22"/>
              </w:rPr>
              <w:t>MACARRÃO PARAFUSO - massa de sêmola – pacote 500g. Ingredientes: Sêmola de trigo enriquecida com ferro e ácido fólico, corantes naturais urucum e cúrcuma. Produzido com a puríssima farinha de trigo tipo 1. Massa alimentícia tipo seca vitaminada isenta de sujidades. Embalagem plástica resistente e transparente, rotulagem contendo informações dos ingredientes, composição nutricional, data de fabricação e prazo de validade de no mínimo 6 (seis) meses da data de entrega. NÃO DEVE CONTER OVO.</w:t>
            </w:r>
          </w:p>
        </w:tc>
        <w:tc>
          <w:tcPr>
            <w:tcW w:w="894" w:type="dxa"/>
            <w:noWrap/>
            <w:vAlign w:val="center"/>
          </w:tcPr>
          <w:p w14:paraId="242938EB" w14:textId="03FB1885" w:rsidR="00913BC7" w:rsidRDefault="00913BC7" w:rsidP="00913BC7">
            <w:pPr>
              <w:jc w:val="center"/>
              <w:rPr>
                <w:rFonts w:ascii="Aptos Narrow" w:hAnsi="Aptos Narrow"/>
                <w:color w:val="000000"/>
                <w:sz w:val="22"/>
                <w:szCs w:val="22"/>
              </w:rPr>
            </w:pPr>
            <w:r>
              <w:rPr>
                <w:rFonts w:ascii="Aptos Narrow" w:hAnsi="Aptos Narrow"/>
                <w:color w:val="000000"/>
                <w:sz w:val="22"/>
                <w:szCs w:val="22"/>
              </w:rPr>
              <w:t>Pacote</w:t>
            </w:r>
          </w:p>
        </w:tc>
        <w:tc>
          <w:tcPr>
            <w:tcW w:w="907" w:type="dxa"/>
            <w:noWrap/>
            <w:vAlign w:val="center"/>
          </w:tcPr>
          <w:p w14:paraId="5C795B0C" w14:textId="52E845C9" w:rsidR="00913BC7" w:rsidRDefault="00913BC7" w:rsidP="00913BC7">
            <w:pPr>
              <w:jc w:val="center"/>
              <w:rPr>
                <w:rFonts w:ascii="Aptos Narrow" w:hAnsi="Aptos Narrow"/>
                <w:color w:val="000000"/>
                <w:sz w:val="22"/>
                <w:szCs w:val="22"/>
              </w:rPr>
            </w:pPr>
            <w:r>
              <w:rPr>
                <w:rFonts w:ascii="Aptos Narrow" w:hAnsi="Aptos Narrow"/>
                <w:color w:val="000000"/>
                <w:sz w:val="22"/>
                <w:szCs w:val="22"/>
              </w:rPr>
              <w:t>8.200</w:t>
            </w:r>
          </w:p>
        </w:tc>
        <w:tc>
          <w:tcPr>
            <w:tcW w:w="1134" w:type="dxa"/>
            <w:vAlign w:val="center"/>
          </w:tcPr>
          <w:p w14:paraId="36A6C6BC" w14:textId="2904CE8D" w:rsidR="00913BC7" w:rsidRPr="005E6802" w:rsidRDefault="00913BC7" w:rsidP="005E6802">
            <w:pPr>
              <w:jc w:val="center"/>
              <w:rPr>
                <w:rFonts w:ascii="Aptos Narrow" w:hAnsi="Aptos Narrow"/>
                <w:color w:val="000000"/>
                <w:sz w:val="22"/>
                <w:szCs w:val="22"/>
              </w:rPr>
            </w:pPr>
            <w:r w:rsidRPr="005E6802">
              <w:rPr>
                <w:rFonts w:ascii="Aptos Narrow" w:hAnsi="Aptos Narrow"/>
                <w:sz w:val="22"/>
                <w:szCs w:val="22"/>
              </w:rPr>
              <w:t>R$ 5,44</w:t>
            </w:r>
          </w:p>
        </w:tc>
        <w:tc>
          <w:tcPr>
            <w:tcW w:w="1310" w:type="dxa"/>
            <w:gridSpan w:val="2"/>
            <w:vAlign w:val="center"/>
          </w:tcPr>
          <w:p w14:paraId="3722D8F0" w14:textId="72297FA4" w:rsidR="00913BC7" w:rsidRPr="005E6802" w:rsidRDefault="00913BC7" w:rsidP="005E6802">
            <w:pPr>
              <w:jc w:val="center"/>
              <w:rPr>
                <w:rFonts w:ascii="Aptos Narrow" w:hAnsi="Aptos Narrow"/>
                <w:color w:val="000000"/>
                <w:sz w:val="22"/>
                <w:szCs w:val="22"/>
              </w:rPr>
            </w:pPr>
            <w:r w:rsidRPr="005E6802">
              <w:rPr>
                <w:rFonts w:ascii="Aptos Narrow" w:hAnsi="Aptos Narrow"/>
                <w:sz w:val="22"/>
                <w:szCs w:val="22"/>
              </w:rPr>
              <w:t>R$ 44.608,00</w:t>
            </w:r>
          </w:p>
        </w:tc>
      </w:tr>
      <w:tr w:rsidR="00913BC7" w14:paraId="6C915B0C" w14:textId="77777777" w:rsidTr="005E6802">
        <w:trPr>
          <w:gridAfter w:val="1"/>
          <w:wAfter w:w="26" w:type="dxa"/>
          <w:trHeight w:val="850"/>
          <w:jc w:val="center"/>
        </w:trPr>
        <w:tc>
          <w:tcPr>
            <w:tcW w:w="642" w:type="dxa"/>
            <w:shd w:val="clear" w:color="000000" w:fill="D0D0D0"/>
            <w:noWrap/>
            <w:vAlign w:val="center"/>
          </w:tcPr>
          <w:p w14:paraId="653A6131" w14:textId="2B4C8100" w:rsidR="00913BC7" w:rsidRDefault="00913BC7" w:rsidP="00913BC7">
            <w:pPr>
              <w:jc w:val="center"/>
              <w:rPr>
                <w:rFonts w:ascii="Aptos Narrow" w:hAnsi="Aptos Narrow"/>
                <w:color w:val="000000"/>
                <w:sz w:val="22"/>
                <w:szCs w:val="22"/>
              </w:rPr>
            </w:pPr>
            <w:r>
              <w:rPr>
                <w:rFonts w:ascii="Aptos Narrow" w:hAnsi="Aptos Narrow"/>
                <w:color w:val="000000"/>
                <w:sz w:val="22"/>
                <w:szCs w:val="22"/>
              </w:rPr>
              <w:t>59</w:t>
            </w:r>
          </w:p>
        </w:tc>
        <w:tc>
          <w:tcPr>
            <w:tcW w:w="879" w:type="dxa"/>
            <w:noWrap/>
            <w:vAlign w:val="center"/>
          </w:tcPr>
          <w:p w14:paraId="0BAF70F7" w14:textId="33CA14F3" w:rsidR="00913BC7" w:rsidRPr="00DF1847" w:rsidRDefault="00913BC7" w:rsidP="00913BC7">
            <w:pPr>
              <w:jc w:val="center"/>
              <w:rPr>
                <w:rFonts w:ascii="Aptos Narrow" w:hAnsi="Aptos Narrow"/>
                <w:color w:val="000000"/>
                <w:sz w:val="22"/>
                <w:szCs w:val="22"/>
              </w:rPr>
            </w:pPr>
            <w:r w:rsidRPr="00213F2A">
              <w:rPr>
                <w:rFonts w:ascii="Aptos Narrow" w:hAnsi="Aptos Narrow"/>
                <w:color w:val="000000"/>
                <w:sz w:val="22"/>
                <w:szCs w:val="22"/>
              </w:rPr>
              <w:t>462122</w:t>
            </w:r>
          </w:p>
        </w:tc>
        <w:tc>
          <w:tcPr>
            <w:tcW w:w="4479" w:type="dxa"/>
            <w:vAlign w:val="center"/>
          </w:tcPr>
          <w:p w14:paraId="648D773D" w14:textId="6A927B74" w:rsidR="00913BC7" w:rsidRDefault="00913BC7" w:rsidP="00913BC7">
            <w:pPr>
              <w:rPr>
                <w:rFonts w:ascii="Aptos Narrow" w:hAnsi="Aptos Narrow"/>
                <w:color w:val="000000"/>
                <w:sz w:val="22"/>
                <w:szCs w:val="22"/>
              </w:rPr>
            </w:pPr>
            <w:r>
              <w:rPr>
                <w:rFonts w:ascii="Aptos Narrow" w:hAnsi="Aptos Narrow"/>
                <w:color w:val="000000"/>
                <w:sz w:val="22"/>
                <w:szCs w:val="22"/>
              </w:rPr>
              <w:t>MILHO PARA PIPOCA - de primeira qualidade, beneficiado, polido, limpo, isento de sujidades e outras misturas de espécies. Classe amarelo, grupo duro, tipo 1. Embalagem: pacote de Polietileno Atóxico, transparente, resistente, Termossoldado, com capacidade para 500 gramas. O produto deverá apresentar no mínimo 05 (cinco) meses de validade a partir da data de entrega.</w:t>
            </w:r>
          </w:p>
        </w:tc>
        <w:tc>
          <w:tcPr>
            <w:tcW w:w="894" w:type="dxa"/>
            <w:noWrap/>
            <w:vAlign w:val="center"/>
          </w:tcPr>
          <w:p w14:paraId="22245241" w14:textId="1096EE6E" w:rsidR="00913BC7" w:rsidRDefault="00913BC7" w:rsidP="00913BC7">
            <w:pPr>
              <w:jc w:val="center"/>
              <w:rPr>
                <w:rFonts w:ascii="Aptos Narrow" w:hAnsi="Aptos Narrow"/>
                <w:color w:val="000000"/>
                <w:sz w:val="22"/>
                <w:szCs w:val="22"/>
              </w:rPr>
            </w:pPr>
            <w:r>
              <w:rPr>
                <w:rFonts w:ascii="Aptos Narrow" w:hAnsi="Aptos Narrow"/>
                <w:color w:val="000000"/>
                <w:sz w:val="22"/>
                <w:szCs w:val="22"/>
              </w:rPr>
              <w:t>Pacote</w:t>
            </w:r>
          </w:p>
        </w:tc>
        <w:tc>
          <w:tcPr>
            <w:tcW w:w="907" w:type="dxa"/>
            <w:noWrap/>
            <w:vAlign w:val="center"/>
          </w:tcPr>
          <w:p w14:paraId="66743B16" w14:textId="0945AAE9" w:rsidR="00913BC7" w:rsidRDefault="00913BC7" w:rsidP="00913BC7">
            <w:pPr>
              <w:jc w:val="center"/>
              <w:rPr>
                <w:rFonts w:ascii="Aptos Narrow" w:hAnsi="Aptos Narrow"/>
                <w:color w:val="000000"/>
                <w:sz w:val="22"/>
                <w:szCs w:val="22"/>
              </w:rPr>
            </w:pPr>
            <w:r>
              <w:rPr>
                <w:rFonts w:ascii="Aptos Narrow" w:hAnsi="Aptos Narrow"/>
                <w:color w:val="000000"/>
                <w:sz w:val="22"/>
                <w:szCs w:val="22"/>
              </w:rPr>
              <w:t>1.000</w:t>
            </w:r>
          </w:p>
        </w:tc>
        <w:tc>
          <w:tcPr>
            <w:tcW w:w="1134" w:type="dxa"/>
            <w:vAlign w:val="center"/>
          </w:tcPr>
          <w:p w14:paraId="140BB308" w14:textId="0F600669" w:rsidR="00913BC7" w:rsidRPr="005E6802" w:rsidRDefault="00913BC7" w:rsidP="005E6802">
            <w:pPr>
              <w:jc w:val="center"/>
              <w:rPr>
                <w:rFonts w:ascii="Aptos Narrow" w:hAnsi="Aptos Narrow"/>
                <w:color w:val="000000"/>
                <w:sz w:val="22"/>
                <w:szCs w:val="22"/>
              </w:rPr>
            </w:pPr>
            <w:r w:rsidRPr="005E6802">
              <w:rPr>
                <w:rFonts w:ascii="Aptos Narrow" w:hAnsi="Aptos Narrow"/>
                <w:sz w:val="22"/>
                <w:szCs w:val="22"/>
              </w:rPr>
              <w:t>R$ 4,60</w:t>
            </w:r>
          </w:p>
        </w:tc>
        <w:tc>
          <w:tcPr>
            <w:tcW w:w="1310" w:type="dxa"/>
            <w:gridSpan w:val="2"/>
            <w:vAlign w:val="center"/>
          </w:tcPr>
          <w:p w14:paraId="1FDFECEF" w14:textId="1E4CC85C" w:rsidR="00913BC7" w:rsidRPr="005E6802" w:rsidRDefault="00913BC7" w:rsidP="005E6802">
            <w:pPr>
              <w:jc w:val="center"/>
              <w:rPr>
                <w:rFonts w:ascii="Aptos Narrow" w:hAnsi="Aptos Narrow"/>
                <w:color w:val="000000"/>
                <w:sz w:val="22"/>
                <w:szCs w:val="22"/>
              </w:rPr>
            </w:pPr>
            <w:r w:rsidRPr="005E6802">
              <w:rPr>
                <w:rFonts w:ascii="Aptos Narrow" w:hAnsi="Aptos Narrow"/>
                <w:sz w:val="22"/>
                <w:szCs w:val="22"/>
              </w:rPr>
              <w:t>R$ 4.600,00</w:t>
            </w:r>
          </w:p>
        </w:tc>
      </w:tr>
      <w:tr w:rsidR="00913BC7" w14:paraId="5887C864" w14:textId="77777777" w:rsidTr="005E6802">
        <w:trPr>
          <w:gridAfter w:val="1"/>
          <w:wAfter w:w="26" w:type="dxa"/>
          <w:trHeight w:val="1215"/>
          <w:jc w:val="center"/>
        </w:trPr>
        <w:tc>
          <w:tcPr>
            <w:tcW w:w="642" w:type="dxa"/>
            <w:shd w:val="clear" w:color="000000" w:fill="D0D0D0"/>
            <w:noWrap/>
            <w:vAlign w:val="center"/>
          </w:tcPr>
          <w:p w14:paraId="660B62D4" w14:textId="0C6E150B" w:rsidR="00913BC7" w:rsidRDefault="00913BC7" w:rsidP="00913BC7">
            <w:pPr>
              <w:jc w:val="center"/>
              <w:rPr>
                <w:rFonts w:ascii="Aptos Narrow" w:hAnsi="Aptos Narrow"/>
                <w:color w:val="000000"/>
                <w:sz w:val="22"/>
                <w:szCs w:val="22"/>
              </w:rPr>
            </w:pPr>
            <w:r>
              <w:rPr>
                <w:rFonts w:ascii="Aptos Narrow" w:hAnsi="Aptos Narrow"/>
                <w:color w:val="000000"/>
                <w:sz w:val="22"/>
                <w:szCs w:val="22"/>
              </w:rPr>
              <w:t>60</w:t>
            </w:r>
          </w:p>
        </w:tc>
        <w:tc>
          <w:tcPr>
            <w:tcW w:w="879" w:type="dxa"/>
            <w:noWrap/>
            <w:vAlign w:val="center"/>
          </w:tcPr>
          <w:p w14:paraId="5DDB44EB" w14:textId="50BA61EB" w:rsidR="00913BC7" w:rsidRPr="00DF1847" w:rsidRDefault="00913BC7" w:rsidP="00913BC7">
            <w:pPr>
              <w:jc w:val="center"/>
              <w:rPr>
                <w:rFonts w:ascii="Aptos Narrow" w:hAnsi="Aptos Narrow"/>
                <w:color w:val="000000"/>
                <w:sz w:val="22"/>
                <w:szCs w:val="22"/>
              </w:rPr>
            </w:pPr>
            <w:r w:rsidRPr="00213F2A">
              <w:rPr>
                <w:rFonts w:ascii="Aptos Narrow" w:hAnsi="Aptos Narrow"/>
                <w:color w:val="000000"/>
                <w:sz w:val="22"/>
                <w:szCs w:val="22"/>
              </w:rPr>
              <w:t>416665</w:t>
            </w:r>
          </w:p>
        </w:tc>
        <w:tc>
          <w:tcPr>
            <w:tcW w:w="4479" w:type="dxa"/>
            <w:vAlign w:val="center"/>
          </w:tcPr>
          <w:p w14:paraId="3FEFC669" w14:textId="194B53D5" w:rsidR="00913BC7" w:rsidRDefault="00913BC7" w:rsidP="00913BC7">
            <w:pPr>
              <w:rPr>
                <w:rFonts w:ascii="Aptos Narrow" w:hAnsi="Aptos Narrow"/>
                <w:color w:val="000000"/>
                <w:sz w:val="22"/>
                <w:szCs w:val="22"/>
              </w:rPr>
            </w:pPr>
            <w:r>
              <w:rPr>
                <w:rFonts w:ascii="Aptos Narrow" w:hAnsi="Aptos Narrow"/>
                <w:color w:val="000000"/>
                <w:sz w:val="22"/>
                <w:szCs w:val="22"/>
              </w:rPr>
              <w:t>ÓLEO DE SOJA – 900 ml. De primeira qualidade, 100% natural; comestível; extrato refinado; limpo a embalagem deverá conter externamente os dados de identificação e procedência, número do lote, data de fabricação, quantidade do produto. Deverá apresentar validade mínima de 6 (seis) meses a partir da data de entrega, peso liquido 900ml.</w:t>
            </w:r>
          </w:p>
        </w:tc>
        <w:tc>
          <w:tcPr>
            <w:tcW w:w="894" w:type="dxa"/>
            <w:noWrap/>
            <w:vAlign w:val="center"/>
          </w:tcPr>
          <w:p w14:paraId="6C9B7838" w14:textId="79DBD596" w:rsidR="00913BC7" w:rsidRDefault="00913BC7" w:rsidP="00913BC7">
            <w:pPr>
              <w:jc w:val="center"/>
              <w:rPr>
                <w:rFonts w:ascii="Aptos Narrow" w:hAnsi="Aptos Narrow"/>
                <w:color w:val="000000"/>
                <w:sz w:val="22"/>
                <w:szCs w:val="22"/>
              </w:rPr>
            </w:pPr>
            <w:r>
              <w:rPr>
                <w:rFonts w:ascii="Aptos Narrow" w:hAnsi="Aptos Narrow"/>
                <w:color w:val="000000"/>
                <w:sz w:val="22"/>
                <w:szCs w:val="22"/>
              </w:rPr>
              <w:t>Unidade</w:t>
            </w:r>
          </w:p>
        </w:tc>
        <w:tc>
          <w:tcPr>
            <w:tcW w:w="907" w:type="dxa"/>
            <w:noWrap/>
            <w:vAlign w:val="center"/>
          </w:tcPr>
          <w:p w14:paraId="235FE086" w14:textId="019DD913" w:rsidR="00913BC7" w:rsidRDefault="00913BC7" w:rsidP="00913BC7">
            <w:pPr>
              <w:jc w:val="center"/>
              <w:rPr>
                <w:rFonts w:ascii="Aptos Narrow" w:hAnsi="Aptos Narrow"/>
                <w:color w:val="000000"/>
                <w:sz w:val="22"/>
                <w:szCs w:val="22"/>
              </w:rPr>
            </w:pPr>
            <w:r>
              <w:rPr>
                <w:rFonts w:ascii="Aptos Narrow" w:hAnsi="Aptos Narrow"/>
                <w:color w:val="000000"/>
                <w:sz w:val="22"/>
                <w:szCs w:val="22"/>
              </w:rPr>
              <w:t>6.000</w:t>
            </w:r>
          </w:p>
        </w:tc>
        <w:tc>
          <w:tcPr>
            <w:tcW w:w="1134" w:type="dxa"/>
            <w:vAlign w:val="center"/>
          </w:tcPr>
          <w:p w14:paraId="303548FA" w14:textId="13D1211C" w:rsidR="00913BC7" w:rsidRPr="005E6802" w:rsidRDefault="00913BC7" w:rsidP="005E6802">
            <w:pPr>
              <w:jc w:val="center"/>
              <w:rPr>
                <w:rFonts w:ascii="Aptos Narrow" w:hAnsi="Aptos Narrow"/>
                <w:color w:val="000000"/>
                <w:sz w:val="22"/>
                <w:szCs w:val="22"/>
              </w:rPr>
            </w:pPr>
            <w:r w:rsidRPr="005E6802">
              <w:rPr>
                <w:rFonts w:ascii="Aptos Narrow" w:hAnsi="Aptos Narrow"/>
                <w:sz w:val="22"/>
                <w:szCs w:val="22"/>
              </w:rPr>
              <w:t>R$ 8,92</w:t>
            </w:r>
          </w:p>
        </w:tc>
        <w:tc>
          <w:tcPr>
            <w:tcW w:w="1310" w:type="dxa"/>
            <w:gridSpan w:val="2"/>
            <w:vAlign w:val="center"/>
          </w:tcPr>
          <w:p w14:paraId="073D5F90" w14:textId="070D5504" w:rsidR="00913BC7" w:rsidRPr="005E6802" w:rsidRDefault="00913BC7" w:rsidP="005E6802">
            <w:pPr>
              <w:jc w:val="center"/>
              <w:rPr>
                <w:rFonts w:ascii="Aptos Narrow" w:hAnsi="Aptos Narrow"/>
                <w:color w:val="000000"/>
                <w:sz w:val="22"/>
                <w:szCs w:val="22"/>
              </w:rPr>
            </w:pPr>
            <w:r w:rsidRPr="005E6802">
              <w:rPr>
                <w:rFonts w:ascii="Aptos Narrow" w:hAnsi="Aptos Narrow"/>
                <w:sz w:val="22"/>
                <w:szCs w:val="22"/>
              </w:rPr>
              <w:t>R$ 53.520,00</w:t>
            </w:r>
          </w:p>
        </w:tc>
      </w:tr>
      <w:tr w:rsidR="00913BC7" w14:paraId="49BA1B4A" w14:textId="77777777" w:rsidTr="005E6802">
        <w:trPr>
          <w:gridAfter w:val="1"/>
          <w:wAfter w:w="26" w:type="dxa"/>
          <w:trHeight w:val="1215"/>
          <w:jc w:val="center"/>
        </w:trPr>
        <w:tc>
          <w:tcPr>
            <w:tcW w:w="642" w:type="dxa"/>
            <w:shd w:val="clear" w:color="000000" w:fill="D0D0D0"/>
            <w:noWrap/>
            <w:vAlign w:val="center"/>
          </w:tcPr>
          <w:p w14:paraId="618F46D6" w14:textId="2C1C818F" w:rsidR="00913BC7" w:rsidRDefault="00913BC7" w:rsidP="00913BC7">
            <w:pPr>
              <w:jc w:val="center"/>
              <w:rPr>
                <w:rFonts w:ascii="Aptos Narrow" w:hAnsi="Aptos Narrow"/>
                <w:color w:val="000000"/>
                <w:sz w:val="22"/>
                <w:szCs w:val="22"/>
              </w:rPr>
            </w:pPr>
            <w:r>
              <w:rPr>
                <w:rFonts w:ascii="Aptos Narrow" w:hAnsi="Aptos Narrow"/>
                <w:color w:val="000000"/>
                <w:sz w:val="22"/>
                <w:szCs w:val="22"/>
              </w:rPr>
              <w:lastRenderedPageBreak/>
              <w:t>61</w:t>
            </w:r>
          </w:p>
        </w:tc>
        <w:tc>
          <w:tcPr>
            <w:tcW w:w="879" w:type="dxa"/>
            <w:noWrap/>
            <w:vAlign w:val="center"/>
          </w:tcPr>
          <w:p w14:paraId="509D7A40" w14:textId="289FEFFB" w:rsidR="00913BC7" w:rsidRPr="00DF1847" w:rsidRDefault="00913BC7" w:rsidP="00913BC7">
            <w:pPr>
              <w:jc w:val="center"/>
              <w:rPr>
                <w:rFonts w:ascii="Aptos Narrow" w:hAnsi="Aptos Narrow"/>
                <w:color w:val="000000"/>
                <w:sz w:val="22"/>
                <w:szCs w:val="22"/>
              </w:rPr>
            </w:pPr>
            <w:r w:rsidRPr="00213F2A">
              <w:rPr>
                <w:rFonts w:ascii="Aptos Narrow" w:hAnsi="Aptos Narrow"/>
                <w:color w:val="000000"/>
                <w:sz w:val="22"/>
                <w:szCs w:val="22"/>
              </w:rPr>
              <w:t>460403</w:t>
            </w:r>
          </w:p>
        </w:tc>
        <w:tc>
          <w:tcPr>
            <w:tcW w:w="4479" w:type="dxa"/>
            <w:vAlign w:val="center"/>
          </w:tcPr>
          <w:p w14:paraId="4467C26A" w14:textId="1AC63EA3" w:rsidR="00913BC7" w:rsidRDefault="00913BC7" w:rsidP="00913BC7">
            <w:pPr>
              <w:rPr>
                <w:rFonts w:ascii="Aptos Narrow" w:hAnsi="Aptos Narrow"/>
                <w:color w:val="000000"/>
                <w:sz w:val="22"/>
                <w:szCs w:val="22"/>
              </w:rPr>
            </w:pPr>
            <w:r>
              <w:rPr>
                <w:rFonts w:ascii="Aptos Narrow" w:hAnsi="Aptos Narrow"/>
                <w:color w:val="000000"/>
                <w:sz w:val="22"/>
                <w:szCs w:val="22"/>
              </w:rPr>
              <w:t>PÃO DE FORMA INTEGRAL - pão integral. Farinha de trigo integral, farinha de trigo comum, sem adição de açúcar e sem gordura. Com casca, fatiado verticalmente. Pacote 400g.</w:t>
            </w:r>
          </w:p>
        </w:tc>
        <w:tc>
          <w:tcPr>
            <w:tcW w:w="894" w:type="dxa"/>
            <w:noWrap/>
            <w:vAlign w:val="center"/>
          </w:tcPr>
          <w:p w14:paraId="5B9A3C31" w14:textId="425DAD82" w:rsidR="00913BC7" w:rsidRDefault="00913BC7" w:rsidP="00913BC7">
            <w:pPr>
              <w:jc w:val="center"/>
              <w:rPr>
                <w:rFonts w:ascii="Aptos Narrow" w:hAnsi="Aptos Narrow"/>
                <w:color w:val="000000"/>
                <w:sz w:val="22"/>
                <w:szCs w:val="22"/>
              </w:rPr>
            </w:pPr>
            <w:r>
              <w:rPr>
                <w:rFonts w:ascii="Aptos Narrow" w:hAnsi="Aptos Narrow"/>
                <w:color w:val="000000"/>
                <w:sz w:val="22"/>
                <w:szCs w:val="22"/>
              </w:rPr>
              <w:t>Pacote</w:t>
            </w:r>
          </w:p>
        </w:tc>
        <w:tc>
          <w:tcPr>
            <w:tcW w:w="907" w:type="dxa"/>
            <w:noWrap/>
            <w:vAlign w:val="center"/>
          </w:tcPr>
          <w:p w14:paraId="4703FBEB" w14:textId="1ED63A35" w:rsidR="00913BC7" w:rsidRDefault="00913BC7" w:rsidP="00913BC7">
            <w:pPr>
              <w:jc w:val="center"/>
              <w:rPr>
                <w:rFonts w:ascii="Aptos Narrow" w:hAnsi="Aptos Narrow"/>
                <w:color w:val="000000"/>
                <w:sz w:val="22"/>
                <w:szCs w:val="22"/>
              </w:rPr>
            </w:pPr>
            <w:r>
              <w:rPr>
                <w:rFonts w:ascii="Aptos Narrow" w:hAnsi="Aptos Narrow"/>
                <w:color w:val="000000"/>
                <w:sz w:val="22"/>
                <w:szCs w:val="22"/>
              </w:rPr>
              <w:t>3.000</w:t>
            </w:r>
          </w:p>
        </w:tc>
        <w:tc>
          <w:tcPr>
            <w:tcW w:w="1134" w:type="dxa"/>
            <w:vAlign w:val="center"/>
          </w:tcPr>
          <w:p w14:paraId="7EE43139" w14:textId="35632B2D" w:rsidR="00913BC7" w:rsidRPr="005E6802" w:rsidRDefault="00913BC7" w:rsidP="005E6802">
            <w:pPr>
              <w:jc w:val="center"/>
              <w:rPr>
                <w:rFonts w:ascii="Aptos Narrow" w:hAnsi="Aptos Narrow"/>
                <w:color w:val="000000"/>
                <w:sz w:val="22"/>
                <w:szCs w:val="22"/>
              </w:rPr>
            </w:pPr>
            <w:r w:rsidRPr="005E6802">
              <w:rPr>
                <w:rFonts w:ascii="Aptos Narrow" w:hAnsi="Aptos Narrow"/>
                <w:sz w:val="22"/>
                <w:szCs w:val="22"/>
              </w:rPr>
              <w:t>R$ 10,91</w:t>
            </w:r>
          </w:p>
        </w:tc>
        <w:tc>
          <w:tcPr>
            <w:tcW w:w="1310" w:type="dxa"/>
            <w:gridSpan w:val="2"/>
            <w:vAlign w:val="center"/>
          </w:tcPr>
          <w:p w14:paraId="13414328" w14:textId="0EBD30DD" w:rsidR="00913BC7" w:rsidRPr="005E6802" w:rsidRDefault="00913BC7" w:rsidP="005E6802">
            <w:pPr>
              <w:jc w:val="center"/>
              <w:rPr>
                <w:rFonts w:ascii="Aptos Narrow" w:hAnsi="Aptos Narrow"/>
                <w:color w:val="000000"/>
                <w:sz w:val="22"/>
                <w:szCs w:val="22"/>
              </w:rPr>
            </w:pPr>
            <w:r w:rsidRPr="005E6802">
              <w:rPr>
                <w:rFonts w:ascii="Aptos Narrow" w:hAnsi="Aptos Narrow"/>
                <w:sz w:val="22"/>
                <w:szCs w:val="22"/>
              </w:rPr>
              <w:t>R$ 32.730,00</w:t>
            </w:r>
          </w:p>
        </w:tc>
      </w:tr>
      <w:tr w:rsidR="00913BC7" w14:paraId="0978234D" w14:textId="77777777" w:rsidTr="005E6802">
        <w:trPr>
          <w:gridAfter w:val="1"/>
          <w:wAfter w:w="26" w:type="dxa"/>
          <w:trHeight w:val="1215"/>
          <w:jc w:val="center"/>
        </w:trPr>
        <w:tc>
          <w:tcPr>
            <w:tcW w:w="642" w:type="dxa"/>
            <w:shd w:val="clear" w:color="000000" w:fill="D0D0D0"/>
            <w:noWrap/>
            <w:vAlign w:val="center"/>
          </w:tcPr>
          <w:p w14:paraId="5BE1255A" w14:textId="780F5ED7" w:rsidR="00913BC7" w:rsidRDefault="00913BC7" w:rsidP="00913BC7">
            <w:pPr>
              <w:jc w:val="center"/>
              <w:rPr>
                <w:rFonts w:ascii="Aptos Narrow" w:hAnsi="Aptos Narrow"/>
                <w:color w:val="000000"/>
                <w:sz w:val="22"/>
                <w:szCs w:val="22"/>
              </w:rPr>
            </w:pPr>
            <w:r>
              <w:rPr>
                <w:rFonts w:ascii="Aptos Narrow" w:hAnsi="Aptos Narrow"/>
                <w:color w:val="000000"/>
                <w:sz w:val="22"/>
                <w:szCs w:val="22"/>
              </w:rPr>
              <w:t>62</w:t>
            </w:r>
          </w:p>
        </w:tc>
        <w:tc>
          <w:tcPr>
            <w:tcW w:w="879" w:type="dxa"/>
            <w:noWrap/>
            <w:vAlign w:val="center"/>
          </w:tcPr>
          <w:p w14:paraId="6762CEA7" w14:textId="1B83BEE6" w:rsidR="00913BC7" w:rsidRPr="00DF1847" w:rsidRDefault="00913BC7" w:rsidP="00913BC7">
            <w:pPr>
              <w:jc w:val="center"/>
              <w:rPr>
                <w:rFonts w:ascii="Aptos Narrow" w:hAnsi="Aptos Narrow"/>
                <w:color w:val="000000"/>
                <w:sz w:val="22"/>
                <w:szCs w:val="22"/>
              </w:rPr>
            </w:pPr>
            <w:r w:rsidRPr="00213F2A">
              <w:rPr>
                <w:rFonts w:ascii="Aptos Narrow" w:hAnsi="Aptos Narrow"/>
                <w:color w:val="000000"/>
                <w:sz w:val="22"/>
                <w:szCs w:val="22"/>
              </w:rPr>
              <w:t>446671</w:t>
            </w:r>
          </w:p>
        </w:tc>
        <w:tc>
          <w:tcPr>
            <w:tcW w:w="4479" w:type="dxa"/>
            <w:vAlign w:val="center"/>
          </w:tcPr>
          <w:p w14:paraId="549EB828" w14:textId="283F4783" w:rsidR="00913BC7" w:rsidRDefault="00913BC7" w:rsidP="00913BC7">
            <w:pPr>
              <w:rPr>
                <w:rFonts w:ascii="Aptos Narrow" w:hAnsi="Aptos Narrow"/>
                <w:color w:val="000000"/>
                <w:sz w:val="22"/>
                <w:szCs w:val="22"/>
              </w:rPr>
            </w:pPr>
            <w:r>
              <w:rPr>
                <w:rFonts w:ascii="Aptos Narrow" w:hAnsi="Aptos Narrow"/>
                <w:color w:val="000000"/>
                <w:sz w:val="22"/>
                <w:szCs w:val="22"/>
              </w:rPr>
              <w:t>REQUEIJÃO CREMOSO - copo de vidro ou pote plástico vedado, com peso líquido de 200g. Ingredientes: leite ou leite desnatado ou soro de leite, creme de leite, sal, fermento lácteo, estabilizante e conservante. Poderá conter outros ingredientes desde que mencionado e condizente como objeto, mas não poderá conter amido nem espessante. Composição nutricional aproximada em 30g carboidratos – máximo de 1,4 g gordura total – mínimo 6,3g proteínas - mínimo 2,8g. Validade mínima: 75 (setenta e cinco) dias a partir da data de fabricação.</w:t>
            </w:r>
          </w:p>
        </w:tc>
        <w:tc>
          <w:tcPr>
            <w:tcW w:w="894" w:type="dxa"/>
            <w:noWrap/>
            <w:vAlign w:val="center"/>
          </w:tcPr>
          <w:p w14:paraId="680BA80D" w14:textId="1EA72AC8" w:rsidR="00913BC7" w:rsidRDefault="00913BC7" w:rsidP="00913BC7">
            <w:pPr>
              <w:jc w:val="center"/>
              <w:rPr>
                <w:rFonts w:ascii="Aptos Narrow" w:hAnsi="Aptos Narrow"/>
                <w:color w:val="000000"/>
                <w:sz w:val="22"/>
                <w:szCs w:val="22"/>
              </w:rPr>
            </w:pPr>
            <w:r>
              <w:rPr>
                <w:rFonts w:ascii="Aptos Narrow" w:hAnsi="Aptos Narrow"/>
                <w:color w:val="000000"/>
                <w:sz w:val="22"/>
                <w:szCs w:val="22"/>
              </w:rPr>
              <w:t>Pote</w:t>
            </w:r>
          </w:p>
        </w:tc>
        <w:tc>
          <w:tcPr>
            <w:tcW w:w="907" w:type="dxa"/>
            <w:noWrap/>
            <w:vAlign w:val="center"/>
          </w:tcPr>
          <w:p w14:paraId="223AEC8A" w14:textId="0E210B5B" w:rsidR="00913BC7" w:rsidRDefault="00913BC7" w:rsidP="00913BC7">
            <w:pPr>
              <w:jc w:val="center"/>
              <w:rPr>
                <w:rFonts w:ascii="Aptos Narrow" w:hAnsi="Aptos Narrow"/>
                <w:color w:val="000000"/>
                <w:sz w:val="22"/>
                <w:szCs w:val="22"/>
              </w:rPr>
            </w:pPr>
            <w:r>
              <w:rPr>
                <w:rFonts w:ascii="Aptos Narrow" w:hAnsi="Aptos Narrow"/>
                <w:color w:val="000000"/>
                <w:sz w:val="22"/>
                <w:szCs w:val="22"/>
              </w:rPr>
              <w:t>1.500</w:t>
            </w:r>
          </w:p>
        </w:tc>
        <w:tc>
          <w:tcPr>
            <w:tcW w:w="1134" w:type="dxa"/>
            <w:vAlign w:val="center"/>
          </w:tcPr>
          <w:p w14:paraId="4991409A" w14:textId="5A0E6223" w:rsidR="00913BC7" w:rsidRPr="005E6802" w:rsidRDefault="00913BC7" w:rsidP="005E6802">
            <w:pPr>
              <w:jc w:val="center"/>
              <w:rPr>
                <w:rFonts w:ascii="Aptos Narrow" w:hAnsi="Aptos Narrow"/>
                <w:color w:val="000000"/>
                <w:sz w:val="22"/>
                <w:szCs w:val="22"/>
              </w:rPr>
            </w:pPr>
            <w:r w:rsidRPr="005E6802">
              <w:rPr>
                <w:rFonts w:ascii="Aptos Narrow" w:hAnsi="Aptos Narrow"/>
                <w:sz w:val="22"/>
                <w:szCs w:val="22"/>
              </w:rPr>
              <w:t>R$ 8,25</w:t>
            </w:r>
          </w:p>
        </w:tc>
        <w:tc>
          <w:tcPr>
            <w:tcW w:w="1310" w:type="dxa"/>
            <w:gridSpan w:val="2"/>
            <w:vAlign w:val="center"/>
          </w:tcPr>
          <w:p w14:paraId="64681EF2" w14:textId="11966703" w:rsidR="00913BC7" w:rsidRPr="005E6802" w:rsidRDefault="00913BC7" w:rsidP="005E6802">
            <w:pPr>
              <w:jc w:val="center"/>
              <w:rPr>
                <w:rFonts w:ascii="Aptos Narrow" w:hAnsi="Aptos Narrow"/>
                <w:color w:val="000000"/>
                <w:sz w:val="22"/>
                <w:szCs w:val="22"/>
              </w:rPr>
            </w:pPr>
            <w:r w:rsidRPr="005E6802">
              <w:rPr>
                <w:rFonts w:ascii="Aptos Narrow" w:hAnsi="Aptos Narrow"/>
                <w:sz w:val="22"/>
                <w:szCs w:val="22"/>
              </w:rPr>
              <w:t>R$ 12.375,00</w:t>
            </w:r>
          </w:p>
        </w:tc>
      </w:tr>
      <w:tr w:rsidR="00913BC7" w14:paraId="4B2C74E7" w14:textId="77777777" w:rsidTr="005E6802">
        <w:trPr>
          <w:gridAfter w:val="1"/>
          <w:wAfter w:w="26" w:type="dxa"/>
          <w:trHeight w:val="1215"/>
          <w:jc w:val="center"/>
        </w:trPr>
        <w:tc>
          <w:tcPr>
            <w:tcW w:w="642" w:type="dxa"/>
            <w:shd w:val="clear" w:color="000000" w:fill="D0D0D0"/>
            <w:noWrap/>
            <w:vAlign w:val="center"/>
          </w:tcPr>
          <w:p w14:paraId="51D54B94" w14:textId="6BFCD485" w:rsidR="00913BC7" w:rsidRDefault="00913BC7" w:rsidP="00913BC7">
            <w:pPr>
              <w:jc w:val="center"/>
              <w:rPr>
                <w:rFonts w:ascii="Aptos Narrow" w:hAnsi="Aptos Narrow"/>
                <w:color w:val="000000"/>
                <w:sz w:val="22"/>
                <w:szCs w:val="22"/>
              </w:rPr>
            </w:pPr>
            <w:r>
              <w:rPr>
                <w:rFonts w:ascii="Aptos Narrow" w:hAnsi="Aptos Narrow"/>
                <w:color w:val="000000"/>
                <w:sz w:val="22"/>
                <w:szCs w:val="22"/>
              </w:rPr>
              <w:t>63</w:t>
            </w:r>
          </w:p>
        </w:tc>
        <w:tc>
          <w:tcPr>
            <w:tcW w:w="879" w:type="dxa"/>
            <w:noWrap/>
            <w:vAlign w:val="center"/>
          </w:tcPr>
          <w:p w14:paraId="7EC15643" w14:textId="24BD6D97" w:rsidR="00913BC7" w:rsidRPr="00DF1847" w:rsidRDefault="00913BC7" w:rsidP="00913BC7">
            <w:pPr>
              <w:jc w:val="center"/>
              <w:rPr>
                <w:rFonts w:ascii="Aptos Narrow" w:hAnsi="Aptos Narrow"/>
                <w:color w:val="000000"/>
                <w:sz w:val="22"/>
                <w:szCs w:val="22"/>
              </w:rPr>
            </w:pPr>
            <w:r w:rsidRPr="00213F2A">
              <w:rPr>
                <w:rFonts w:ascii="Aptos Narrow" w:hAnsi="Aptos Narrow"/>
                <w:color w:val="000000"/>
                <w:sz w:val="22"/>
                <w:szCs w:val="22"/>
              </w:rPr>
              <w:t>291893</w:t>
            </w:r>
          </w:p>
        </w:tc>
        <w:tc>
          <w:tcPr>
            <w:tcW w:w="4479" w:type="dxa"/>
            <w:vAlign w:val="center"/>
          </w:tcPr>
          <w:p w14:paraId="5A173EF3" w14:textId="1221F0EE" w:rsidR="00913BC7" w:rsidRDefault="00913BC7" w:rsidP="00913BC7">
            <w:pPr>
              <w:rPr>
                <w:rFonts w:ascii="Aptos Narrow" w:hAnsi="Aptos Narrow"/>
                <w:color w:val="000000"/>
                <w:sz w:val="22"/>
                <w:szCs w:val="22"/>
              </w:rPr>
            </w:pPr>
            <w:r>
              <w:rPr>
                <w:rFonts w:ascii="Aptos Narrow" w:hAnsi="Aptos Narrow"/>
                <w:color w:val="000000"/>
                <w:sz w:val="22"/>
                <w:szCs w:val="22"/>
              </w:rPr>
              <w:t>SAL REFINADO – pacote de 1kg. Sal iodado, constituído de cristais de granulação uniforme e isento de impurezas e umidade, acondicionado em saco plástico, íntegro, atóxico, resistente, vedado hermeticamente e limpo. A embalagem deverá conter externamente os dados de identificação e procedência, número do lote, data de fabricação, quantidade do produto, número de registro. Deverá apresentar validade mínima de 6 (seis) meses a partir da data de entrega.</w:t>
            </w:r>
          </w:p>
        </w:tc>
        <w:tc>
          <w:tcPr>
            <w:tcW w:w="894" w:type="dxa"/>
            <w:noWrap/>
            <w:vAlign w:val="center"/>
          </w:tcPr>
          <w:p w14:paraId="48D6DECC" w14:textId="3B24A158" w:rsidR="00913BC7" w:rsidRDefault="00913BC7" w:rsidP="00913BC7">
            <w:pPr>
              <w:jc w:val="center"/>
              <w:rPr>
                <w:rFonts w:ascii="Aptos Narrow" w:hAnsi="Aptos Narrow"/>
                <w:color w:val="000000"/>
                <w:sz w:val="22"/>
                <w:szCs w:val="22"/>
              </w:rPr>
            </w:pPr>
            <w:r>
              <w:rPr>
                <w:rFonts w:ascii="Aptos Narrow" w:hAnsi="Aptos Narrow"/>
                <w:color w:val="000000"/>
                <w:sz w:val="22"/>
                <w:szCs w:val="22"/>
              </w:rPr>
              <w:t>Kg</w:t>
            </w:r>
          </w:p>
        </w:tc>
        <w:tc>
          <w:tcPr>
            <w:tcW w:w="907" w:type="dxa"/>
            <w:noWrap/>
            <w:vAlign w:val="center"/>
          </w:tcPr>
          <w:p w14:paraId="762E0EE0" w14:textId="074E805E" w:rsidR="00913BC7" w:rsidRDefault="00913BC7" w:rsidP="00913BC7">
            <w:pPr>
              <w:jc w:val="center"/>
              <w:rPr>
                <w:rFonts w:ascii="Aptos Narrow" w:hAnsi="Aptos Narrow"/>
                <w:color w:val="000000"/>
                <w:sz w:val="22"/>
                <w:szCs w:val="22"/>
              </w:rPr>
            </w:pPr>
            <w:r>
              <w:rPr>
                <w:rFonts w:ascii="Aptos Narrow" w:hAnsi="Aptos Narrow"/>
                <w:color w:val="000000"/>
                <w:sz w:val="22"/>
                <w:szCs w:val="22"/>
              </w:rPr>
              <w:t>3.000</w:t>
            </w:r>
          </w:p>
        </w:tc>
        <w:tc>
          <w:tcPr>
            <w:tcW w:w="1134" w:type="dxa"/>
            <w:vAlign w:val="center"/>
          </w:tcPr>
          <w:p w14:paraId="5FFD8E40" w14:textId="154A725E" w:rsidR="00913BC7" w:rsidRPr="005E6802" w:rsidRDefault="00913BC7" w:rsidP="005E6802">
            <w:pPr>
              <w:jc w:val="center"/>
              <w:rPr>
                <w:rFonts w:ascii="Aptos Narrow" w:hAnsi="Aptos Narrow"/>
                <w:color w:val="000000"/>
                <w:sz w:val="22"/>
                <w:szCs w:val="22"/>
              </w:rPr>
            </w:pPr>
            <w:r w:rsidRPr="005E6802">
              <w:rPr>
                <w:rFonts w:ascii="Aptos Narrow" w:hAnsi="Aptos Narrow"/>
                <w:sz w:val="22"/>
                <w:szCs w:val="22"/>
              </w:rPr>
              <w:t>R$ 2,98</w:t>
            </w:r>
          </w:p>
        </w:tc>
        <w:tc>
          <w:tcPr>
            <w:tcW w:w="1310" w:type="dxa"/>
            <w:gridSpan w:val="2"/>
            <w:vAlign w:val="center"/>
          </w:tcPr>
          <w:p w14:paraId="1D47163A" w14:textId="2A674662" w:rsidR="00913BC7" w:rsidRPr="005E6802" w:rsidRDefault="00913BC7" w:rsidP="005E6802">
            <w:pPr>
              <w:jc w:val="center"/>
              <w:rPr>
                <w:rFonts w:ascii="Aptos Narrow" w:hAnsi="Aptos Narrow"/>
                <w:color w:val="000000"/>
                <w:sz w:val="22"/>
                <w:szCs w:val="22"/>
              </w:rPr>
            </w:pPr>
            <w:r w:rsidRPr="005E6802">
              <w:rPr>
                <w:rFonts w:ascii="Aptos Narrow" w:hAnsi="Aptos Narrow"/>
                <w:sz w:val="22"/>
                <w:szCs w:val="22"/>
              </w:rPr>
              <w:t>R$ 8.940,00</w:t>
            </w:r>
          </w:p>
        </w:tc>
      </w:tr>
      <w:tr w:rsidR="00913BC7" w14:paraId="4DA2C03C" w14:textId="77777777" w:rsidTr="005E6802">
        <w:trPr>
          <w:gridAfter w:val="1"/>
          <w:wAfter w:w="26" w:type="dxa"/>
          <w:trHeight w:val="1215"/>
          <w:jc w:val="center"/>
        </w:trPr>
        <w:tc>
          <w:tcPr>
            <w:tcW w:w="642" w:type="dxa"/>
            <w:shd w:val="clear" w:color="000000" w:fill="D0D0D0"/>
            <w:noWrap/>
            <w:vAlign w:val="center"/>
          </w:tcPr>
          <w:p w14:paraId="399BF283" w14:textId="75976ADD" w:rsidR="00913BC7" w:rsidRDefault="00913BC7" w:rsidP="00913BC7">
            <w:pPr>
              <w:jc w:val="center"/>
              <w:rPr>
                <w:rFonts w:ascii="Aptos Narrow" w:hAnsi="Aptos Narrow"/>
                <w:color w:val="000000"/>
                <w:sz w:val="22"/>
                <w:szCs w:val="22"/>
              </w:rPr>
            </w:pPr>
            <w:r>
              <w:rPr>
                <w:rFonts w:ascii="Aptos Narrow" w:hAnsi="Aptos Narrow"/>
                <w:color w:val="000000"/>
                <w:sz w:val="22"/>
                <w:szCs w:val="22"/>
              </w:rPr>
              <w:t>64</w:t>
            </w:r>
          </w:p>
        </w:tc>
        <w:tc>
          <w:tcPr>
            <w:tcW w:w="879" w:type="dxa"/>
            <w:noWrap/>
            <w:vAlign w:val="center"/>
          </w:tcPr>
          <w:p w14:paraId="2EB35DCA" w14:textId="699F4FFE" w:rsidR="00913BC7" w:rsidRPr="00DF1847" w:rsidRDefault="00913BC7" w:rsidP="00913BC7">
            <w:pPr>
              <w:jc w:val="center"/>
              <w:rPr>
                <w:rFonts w:ascii="Aptos Narrow" w:hAnsi="Aptos Narrow"/>
                <w:color w:val="000000"/>
                <w:sz w:val="22"/>
                <w:szCs w:val="22"/>
              </w:rPr>
            </w:pPr>
            <w:r w:rsidRPr="00213F2A">
              <w:rPr>
                <w:rFonts w:ascii="Aptos Narrow" w:hAnsi="Aptos Narrow"/>
                <w:color w:val="000000"/>
                <w:sz w:val="22"/>
                <w:szCs w:val="22"/>
              </w:rPr>
              <w:t>486402</w:t>
            </w:r>
          </w:p>
        </w:tc>
        <w:tc>
          <w:tcPr>
            <w:tcW w:w="4479" w:type="dxa"/>
            <w:vAlign w:val="center"/>
          </w:tcPr>
          <w:p w14:paraId="3221CBD3" w14:textId="1FCCA5CE" w:rsidR="00913BC7" w:rsidRDefault="00913BC7" w:rsidP="00913BC7">
            <w:pPr>
              <w:rPr>
                <w:rFonts w:ascii="Aptos Narrow" w:hAnsi="Aptos Narrow"/>
                <w:color w:val="000000"/>
                <w:sz w:val="22"/>
                <w:szCs w:val="22"/>
              </w:rPr>
            </w:pPr>
            <w:r>
              <w:rPr>
                <w:rFonts w:ascii="Aptos Narrow" w:hAnsi="Aptos Narrow"/>
                <w:color w:val="000000"/>
                <w:sz w:val="22"/>
                <w:szCs w:val="22"/>
              </w:rPr>
              <w:t>SUCO CONCENTRADO DE CAJU - Concentrado líquido, natural. Pasteurizado, homogeneizado, não fermentado, não alcoólico. Não contém glúten, sem adição de açúcar. Aparência/Odor/Sabor: Próprios do caju, sem alterações. Frascos plásticos atóxicos (tipo PET) de 1.000 ml. Rótulo com informação clara da data de fabricação e validade. Sem adição de açúcar. Não conter glúten. Validade mínima de 1 (um) ano a partir da data de entrega na Unidade Escolar. Dispensa de refrigeração antes de aberto. Produto similar às marcas: Maguary, Da Fruta, Valle, ou de melhor qualidade.</w:t>
            </w:r>
          </w:p>
        </w:tc>
        <w:tc>
          <w:tcPr>
            <w:tcW w:w="894" w:type="dxa"/>
            <w:noWrap/>
            <w:vAlign w:val="center"/>
          </w:tcPr>
          <w:p w14:paraId="55953564" w14:textId="0901A435" w:rsidR="00913BC7" w:rsidRDefault="00913BC7" w:rsidP="00913BC7">
            <w:pPr>
              <w:jc w:val="center"/>
              <w:rPr>
                <w:rFonts w:ascii="Aptos Narrow" w:hAnsi="Aptos Narrow"/>
                <w:color w:val="000000"/>
                <w:sz w:val="22"/>
                <w:szCs w:val="22"/>
              </w:rPr>
            </w:pPr>
            <w:r>
              <w:rPr>
                <w:rFonts w:ascii="Aptos Narrow" w:hAnsi="Aptos Narrow"/>
                <w:color w:val="000000"/>
                <w:sz w:val="22"/>
                <w:szCs w:val="22"/>
              </w:rPr>
              <w:t>Garrafa de 1L</w:t>
            </w:r>
          </w:p>
        </w:tc>
        <w:tc>
          <w:tcPr>
            <w:tcW w:w="907" w:type="dxa"/>
            <w:noWrap/>
            <w:vAlign w:val="center"/>
          </w:tcPr>
          <w:p w14:paraId="582E3211" w14:textId="1F054CF6" w:rsidR="00913BC7" w:rsidRDefault="00913BC7" w:rsidP="00913BC7">
            <w:pPr>
              <w:jc w:val="center"/>
              <w:rPr>
                <w:rFonts w:ascii="Aptos Narrow" w:hAnsi="Aptos Narrow"/>
                <w:color w:val="000000"/>
                <w:sz w:val="22"/>
                <w:szCs w:val="22"/>
              </w:rPr>
            </w:pPr>
            <w:r>
              <w:rPr>
                <w:rFonts w:ascii="Aptos Narrow" w:hAnsi="Aptos Narrow"/>
                <w:color w:val="000000"/>
                <w:sz w:val="22"/>
                <w:szCs w:val="22"/>
              </w:rPr>
              <w:t>2.000</w:t>
            </w:r>
          </w:p>
        </w:tc>
        <w:tc>
          <w:tcPr>
            <w:tcW w:w="1134" w:type="dxa"/>
            <w:vAlign w:val="center"/>
          </w:tcPr>
          <w:p w14:paraId="7F438FDD" w14:textId="4C5B5131" w:rsidR="00913BC7" w:rsidRPr="005E6802" w:rsidRDefault="00913BC7" w:rsidP="005E6802">
            <w:pPr>
              <w:jc w:val="center"/>
              <w:rPr>
                <w:rFonts w:ascii="Aptos Narrow" w:hAnsi="Aptos Narrow"/>
                <w:color w:val="000000"/>
                <w:sz w:val="22"/>
                <w:szCs w:val="22"/>
              </w:rPr>
            </w:pPr>
            <w:r w:rsidRPr="005E6802">
              <w:rPr>
                <w:rFonts w:ascii="Aptos Narrow" w:hAnsi="Aptos Narrow"/>
                <w:sz w:val="22"/>
                <w:szCs w:val="22"/>
              </w:rPr>
              <w:t>R$ 7,41</w:t>
            </w:r>
          </w:p>
        </w:tc>
        <w:tc>
          <w:tcPr>
            <w:tcW w:w="1310" w:type="dxa"/>
            <w:gridSpan w:val="2"/>
            <w:vAlign w:val="center"/>
          </w:tcPr>
          <w:p w14:paraId="5DF2FB62" w14:textId="3D385726" w:rsidR="00913BC7" w:rsidRPr="005E6802" w:rsidRDefault="00913BC7" w:rsidP="005E6802">
            <w:pPr>
              <w:jc w:val="center"/>
              <w:rPr>
                <w:rFonts w:ascii="Aptos Narrow" w:hAnsi="Aptos Narrow"/>
                <w:color w:val="000000"/>
                <w:sz w:val="22"/>
                <w:szCs w:val="22"/>
              </w:rPr>
            </w:pPr>
            <w:r w:rsidRPr="005E6802">
              <w:rPr>
                <w:rFonts w:ascii="Aptos Narrow" w:hAnsi="Aptos Narrow"/>
                <w:sz w:val="22"/>
                <w:szCs w:val="22"/>
              </w:rPr>
              <w:t>R$ 14.820,00</w:t>
            </w:r>
          </w:p>
        </w:tc>
      </w:tr>
      <w:tr w:rsidR="00913BC7" w14:paraId="71AA885B" w14:textId="77777777" w:rsidTr="005E6802">
        <w:trPr>
          <w:gridAfter w:val="1"/>
          <w:wAfter w:w="26" w:type="dxa"/>
          <w:trHeight w:val="1215"/>
          <w:jc w:val="center"/>
        </w:trPr>
        <w:tc>
          <w:tcPr>
            <w:tcW w:w="642" w:type="dxa"/>
            <w:shd w:val="clear" w:color="000000" w:fill="D0D0D0"/>
            <w:noWrap/>
            <w:vAlign w:val="center"/>
          </w:tcPr>
          <w:p w14:paraId="096CB960" w14:textId="04A9E20F" w:rsidR="00913BC7" w:rsidRDefault="00913BC7" w:rsidP="00913BC7">
            <w:pPr>
              <w:jc w:val="center"/>
              <w:rPr>
                <w:rFonts w:ascii="Aptos Narrow" w:hAnsi="Aptos Narrow"/>
                <w:color w:val="000000"/>
                <w:sz w:val="22"/>
                <w:szCs w:val="22"/>
              </w:rPr>
            </w:pPr>
            <w:r>
              <w:rPr>
                <w:rFonts w:ascii="Aptos Narrow" w:hAnsi="Aptos Narrow"/>
                <w:color w:val="000000"/>
                <w:sz w:val="22"/>
                <w:szCs w:val="22"/>
              </w:rPr>
              <w:t>65</w:t>
            </w:r>
          </w:p>
        </w:tc>
        <w:tc>
          <w:tcPr>
            <w:tcW w:w="879" w:type="dxa"/>
            <w:noWrap/>
            <w:vAlign w:val="center"/>
          </w:tcPr>
          <w:p w14:paraId="2B104D73" w14:textId="29664CB0" w:rsidR="00913BC7" w:rsidRPr="00DF1847" w:rsidRDefault="00913BC7" w:rsidP="00913BC7">
            <w:pPr>
              <w:jc w:val="center"/>
              <w:rPr>
                <w:rFonts w:ascii="Aptos Narrow" w:hAnsi="Aptos Narrow"/>
                <w:color w:val="000000"/>
                <w:sz w:val="22"/>
                <w:szCs w:val="22"/>
              </w:rPr>
            </w:pPr>
            <w:r w:rsidRPr="004A3BAB">
              <w:rPr>
                <w:rFonts w:ascii="Aptos Narrow" w:hAnsi="Aptos Narrow"/>
                <w:color w:val="000000"/>
                <w:sz w:val="22"/>
                <w:szCs w:val="22"/>
              </w:rPr>
              <w:t>442810</w:t>
            </w:r>
          </w:p>
        </w:tc>
        <w:tc>
          <w:tcPr>
            <w:tcW w:w="4479" w:type="dxa"/>
            <w:vAlign w:val="center"/>
          </w:tcPr>
          <w:p w14:paraId="2B7809BF" w14:textId="5498D52D" w:rsidR="00913BC7" w:rsidRDefault="00913BC7" w:rsidP="00913BC7">
            <w:pPr>
              <w:rPr>
                <w:rFonts w:ascii="Aptos Narrow" w:hAnsi="Aptos Narrow"/>
                <w:color w:val="000000"/>
                <w:sz w:val="22"/>
                <w:szCs w:val="22"/>
              </w:rPr>
            </w:pPr>
            <w:r>
              <w:rPr>
                <w:rFonts w:ascii="Aptos Narrow" w:hAnsi="Aptos Narrow"/>
                <w:color w:val="000000"/>
                <w:sz w:val="22"/>
                <w:szCs w:val="22"/>
              </w:rPr>
              <w:t xml:space="preserve">SUCO DE UVA TINTO INTEGRAL – garrafa de 1.500ml.  Constituído por: Suco de uva tinto integral. Sem adição de açúcares, conservantes, aromatizantes e corantes. Embalagem deverá ser atóxica com dizeres de rotulagem data de </w:t>
            </w:r>
            <w:r>
              <w:rPr>
                <w:rFonts w:ascii="Aptos Narrow" w:hAnsi="Aptos Narrow"/>
                <w:color w:val="000000"/>
                <w:sz w:val="22"/>
                <w:szCs w:val="22"/>
              </w:rPr>
              <w:lastRenderedPageBreak/>
              <w:t>Fabricação, prazo de validade e Registro no MS embalagem de 1,5L. Prazo de validade mínimo de 6 (seis) meses a contar da data de entrega do produto.</w:t>
            </w:r>
          </w:p>
        </w:tc>
        <w:tc>
          <w:tcPr>
            <w:tcW w:w="894" w:type="dxa"/>
            <w:noWrap/>
            <w:vAlign w:val="center"/>
          </w:tcPr>
          <w:p w14:paraId="371ABD7A" w14:textId="06370601" w:rsidR="00913BC7" w:rsidRDefault="00913BC7" w:rsidP="00913BC7">
            <w:pPr>
              <w:jc w:val="center"/>
              <w:rPr>
                <w:rFonts w:ascii="Aptos Narrow" w:hAnsi="Aptos Narrow"/>
                <w:color w:val="000000"/>
                <w:sz w:val="22"/>
                <w:szCs w:val="22"/>
              </w:rPr>
            </w:pPr>
            <w:r>
              <w:rPr>
                <w:rFonts w:ascii="Aptos Narrow" w:hAnsi="Aptos Narrow"/>
                <w:color w:val="000000"/>
                <w:sz w:val="22"/>
                <w:szCs w:val="22"/>
              </w:rPr>
              <w:lastRenderedPageBreak/>
              <w:t>Garrafa 1,5 litros</w:t>
            </w:r>
          </w:p>
        </w:tc>
        <w:tc>
          <w:tcPr>
            <w:tcW w:w="907" w:type="dxa"/>
            <w:noWrap/>
            <w:vAlign w:val="center"/>
          </w:tcPr>
          <w:p w14:paraId="17E3CA0A" w14:textId="07EE0200" w:rsidR="00913BC7" w:rsidRDefault="00913BC7" w:rsidP="00913BC7">
            <w:pPr>
              <w:jc w:val="center"/>
              <w:rPr>
                <w:rFonts w:ascii="Aptos Narrow" w:hAnsi="Aptos Narrow"/>
                <w:color w:val="000000"/>
                <w:sz w:val="22"/>
                <w:szCs w:val="22"/>
              </w:rPr>
            </w:pPr>
            <w:r>
              <w:rPr>
                <w:rFonts w:ascii="Aptos Narrow" w:hAnsi="Aptos Narrow"/>
                <w:color w:val="000000"/>
                <w:sz w:val="22"/>
                <w:szCs w:val="22"/>
              </w:rPr>
              <w:t>3.000</w:t>
            </w:r>
          </w:p>
        </w:tc>
        <w:tc>
          <w:tcPr>
            <w:tcW w:w="1134" w:type="dxa"/>
            <w:vAlign w:val="center"/>
          </w:tcPr>
          <w:p w14:paraId="18CA9782" w14:textId="433DA226" w:rsidR="00913BC7" w:rsidRPr="005E6802" w:rsidRDefault="00913BC7" w:rsidP="005E6802">
            <w:pPr>
              <w:jc w:val="center"/>
              <w:rPr>
                <w:rFonts w:ascii="Aptos Narrow" w:hAnsi="Aptos Narrow"/>
                <w:color w:val="000000"/>
                <w:sz w:val="22"/>
                <w:szCs w:val="22"/>
              </w:rPr>
            </w:pPr>
            <w:r w:rsidRPr="005E6802">
              <w:rPr>
                <w:rFonts w:ascii="Aptos Narrow" w:hAnsi="Aptos Narrow"/>
                <w:sz w:val="22"/>
                <w:szCs w:val="22"/>
              </w:rPr>
              <w:t>R$ 21,92</w:t>
            </w:r>
          </w:p>
        </w:tc>
        <w:tc>
          <w:tcPr>
            <w:tcW w:w="1310" w:type="dxa"/>
            <w:gridSpan w:val="2"/>
            <w:vAlign w:val="center"/>
          </w:tcPr>
          <w:p w14:paraId="2F2320B5" w14:textId="5BF53770" w:rsidR="00913BC7" w:rsidRPr="005E6802" w:rsidRDefault="00913BC7" w:rsidP="005E6802">
            <w:pPr>
              <w:jc w:val="center"/>
              <w:rPr>
                <w:rFonts w:ascii="Aptos Narrow" w:hAnsi="Aptos Narrow"/>
                <w:color w:val="000000"/>
                <w:sz w:val="22"/>
                <w:szCs w:val="22"/>
              </w:rPr>
            </w:pPr>
            <w:r w:rsidRPr="005E6802">
              <w:rPr>
                <w:rFonts w:ascii="Aptos Narrow" w:hAnsi="Aptos Narrow"/>
                <w:sz w:val="22"/>
                <w:szCs w:val="22"/>
              </w:rPr>
              <w:t>R$ 65.760,00</w:t>
            </w:r>
          </w:p>
        </w:tc>
      </w:tr>
      <w:tr w:rsidR="00913BC7" w14:paraId="4BABDCAD" w14:textId="77777777" w:rsidTr="005E6802">
        <w:trPr>
          <w:gridAfter w:val="1"/>
          <w:wAfter w:w="26" w:type="dxa"/>
          <w:trHeight w:val="1215"/>
          <w:jc w:val="center"/>
        </w:trPr>
        <w:tc>
          <w:tcPr>
            <w:tcW w:w="642" w:type="dxa"/>
            <w:shd w:val="clear" w:color="000000" w:fill="D0D0D0"/>
            <w:noWrap/>
            <w:vAlign w:val="center"/>
          </w:tcPr>
          <w:p w14:paraId="464F2784" w14:textId="58BE692D" w:rsidR="00913BC7" w:rsidRDefault="00913BC7" w:rsidP="00913BC7">
            <w:pPr>
              <w:jc w:val="center"/>
              <w:rPr>
                <w:rFonts w:ascii="Aptos Narrow" w:hAnsi="Aptos Narrow"/>
                <w:color w:val="000000"/>
                <w:sz w:val="22"/>
                <w:szCs w:val="22"/>
              </w:rPr>
            </w:pPr>
            <w:r>
              <w:rPr>
                <w:rFonts w:ascii="Aptos Narrow" w:hAnsi="Aptos Narrow"/>
                <w:color w:val="000000"/>
                <w:sz w:val="22"/>
                <w:szCs w:val="22"/>
              </w:rPr>
              <w:t>66</w:t>
            </w:r>
          </w:p>
        </w:tc>
        <w:tc>
          <w:tcPr>
            <w:tcW w:w="879" w:type="dxa"/>
            <w:noWrap/>
            <w:vAlign w:val="center"/>
          </w:tcPr>
          <w:p w14:paraId="65ABDE8C" w14:textId="50CF5EDD" w:rsidR="00913BC7" w:rsidRPr="00DF1847" w:rsidRDefault="00913BC7" w:rsidP="00913BC7">
            <w:pPr>
              <w:jc w:val="center"/>
              <w:rPr>
                <w:rFonts w:ascii="Aptos Narrow" w:hAnsi="Aptos Narrow"/>
                <w:color w:val="000000"/>
                <w:sz w:val="22"/>
                <w:szCs w:val="22"/>
              </w:rPr>
            </w:pPr>
            <w:r w:rsidRPr="004A3BAB">
              <w:rPr>
                <w:rFonts w:ascii="Aptos Narrow" w:hAnsi="Aptos Narrow"/>
                <w:color w:val="000000"/>
                <w:sz w:val="22"/>
                <w:szCs w:val="22"/>
              </w:rPr>
              <w:t>464883</w:t>
            </w:r>
          </w:p>
        </w:tc>
        <w:tc>
          <w:tcPr>
            <w:tcW w:w="4479" w:type="dxa"/>
            <w:vAlign w:val="center"/>
          </w:tcPr>
          <w:p w14:paraId="0D859AC5" w14:textId="3E772C36" w:rsidR="00913BC7" w:rsidRDefault="00913BC7" w:rsidP="00913BC7">
            <w:pPr>
              <w:rPr>
                <w:rFonts w:ascii="Aptos Narrow" w:hAnsi="Aptos Narrow"/>
                <w:color w:val="000000"/>
                <w:sz w:val="22"/>
                <w:szCs w:val="22"/>
              </w:rPr>
            </w:pPr>
            <w:r>
              <w:rPr>
                <w:rFonts w:ascii="Aptos Narrow" w:hAnsi="Aptos Narrow"/>
                <w:color w:val="000000"/>
                <w:sz w:val="22"/>
                <w:szCs w:val="22"/>
              </w:rPr>
              <w:t>UVA PASSA - desidratada, preta, sem sementes, livre de fungos. Embalagem hermeticamente fechada e rotulada conforme legislação vigente. Embalagem, deve conter data de fabricação e validade. Validade mínima de 6 (seis) meses a partir da data de entrega.</w:t>
            </w:r>
          </w:p>
        </w:tc>
        <w:tc>
          <w:tcPr>
            <w:tcW w:w="894" w:type="dxa"/>
            <w:noWrap/>
            <w:vAlign w:val="center"/>
          </w:tcPr>
          <w:p w14:paraId="598F3F59" w14:textId="7CE7EAFB" w:rsidR="00913BC7" w:rsidRDefault="00913BC7" w:rsidP="00913BC7">
            <w:pPr>
              <w:jc w:val="center"/>
              <w:rPr>
                <w:rFonts w:ascii="Aptos Narrow" w:hAnsi="Aptos Narrow"/>
                <w:color w:val="000000"/>
                <w:sz w:val="22"/>
                <w:szCs w:val="22"/>
              </w:rPr>
            </w:pPr>
            <w:r>
              <w:rPr>
                <w:rFonts w:ascii="Aptos Narrow" w:hAnsi="Aptos Narrow"/>
                <w:color w:val="000000"/>
                <w:sz w:val="22"/>
                <w:szCs w:val="22"/>
              </w:rPr>
              <w:t>Kg</w:t>
            </w:r>
          </w:p>
        </w:tc>
        <w:tc>
          <w:tcPr>
            <w:tcW w:w="907" w:type="dxa"/>
            <w:noWrap/>
            <w:vAlign w:val="center"/>
          </w:tcPr>
          <w:p w14:paraId="677E139E" w14:textId="682E9771" w:rsidR="00913BC7" w:rsidRDefault="00913BC7" w:rsidP="00913BC7">
            <w:pPr>
              <w:jc w:val="center"/>
              <w:rPr>
                <w:rFonts w:ascii="Aptos Narrow" w:hAnsi="Aptos Narrow"/>
                <w:color w:val="000000"/>
                <w:sz w:val="22"/>
                <w:szCs w:val="22"/>
              </w:rPr>
            </w:pPr>
            <w:r>
              <w:rPr>
                <w:rFonts w:ascii="Aptos Narrow" w:hAnsi="Aptos Narrow"/>
                <w:color w:val="000000"/>
                <w:sz w:val="22"/>
                <w:szCs w:val="22"/>
              </w:rPr>
              <w:t>800</w:t>
            </w:r>
          </w:p>
        </w:tc>
        <w:tc>
          <w:tcPr>
            <w:tcW w:w="1134" w:type="dxa"/>
            <w:vAlign w:val="center"/>
          </w:tcPr>
          <w:p w14:paraId="6AC38FE1" w14:textId="250DA7EF" w:rsidR="00913BC7" w:rsidRPr="005E6802" w:rsidRDefault="00913BC7" w:rsidP="005E6802">
            <w:pPr>
              <w:jc w:val="center"/>
              <w:rPr>
                <w:rFonts w:ascii="Aptos Narrow" w:hAnsi="Aptos Narrow"/>
                <w:color w:val="000000"/>
                <w:sz w:val="22"/>
                <w:szCs w:val="22"/>
              </w:rPr>
            </w:pPr>
            <w:r w:rsidRPr="005E6802">
              <w:rPr>
                <w:rFonts w:ascii="Aptos Narrow" w:hAnsi="Aptos Narrow"/>
                <w:sz w:val="22"/>
                <w:szCs w:val="22"/>
              </w:rPr>
              <w:t>R$ 30,54</w:t>
            </w:r>
          </w:p>
        </w:tc>
        <w:tc>
          <w:tcPr>
            <w:tcW w:w="1310" w:type="dxa"/>
            <w:gridSpan w:val="2"/>
            <w:vAlign w:val="center"/>
          </w:tcPr>
          <w:p w14:paraId="6B7391C3" w14:textId="79D9AF03" w:rsidR="00913BC7" w:rsidRPr="005E6802" w:rsidRDefault="00913BC7" w:rsidP="005E6802">
            <w:pPr>
              <w:jc w:val="center"/>
              <w:rPr>
                <w:rFonts w:ascii="Aptos Narrow" w:hAnsi="Aptos Narrow"/>
                <w:color w:val="000000"/>
                <w:sz w:val="22"/>
                <w:szCs w:val="22"/>
              </w:rPr>
            </w:pPr>
            <w:r w:rsidRPr="005E6802">
              <w:rPr>
                <w:rFonts w:ascii="Aptos Narrow" w:hAnsi="Aptos Narrow"/>
                <w:sz w:val="22"/>
                <w:szCs w:val="22"/>
              </w:rPr>
              <w:t>R$ 24.432,00</w:t>
            </w:r>
          </w:p>
        </w:tc>
      </w:tr>
      <w:tr w:rsidR="00913BC7" w14:paraId="4E70B16E" w14:textId="77777777" w:rsidTr="00105800">
        <w:trPr>
          <w:gridAfter w:val="1"/>
          <w:wAfter w:w="26" w:type="dxa"/>
          <w:trHeight w:val="680"/>
          <w:jc w:val="center"/>
        </w:trPr>
        <w:tc>
          <w:tcPr>
            <w:tcW w:w="642" w:type="dxa"/>
            <w:shd w:val="clear" w:color="000000" w:fill="D0D0D0"/>
            <w:noWrap/>
            <w:vAlign w:val="center"/>
          </w:tcPr>
          <w:p w14:paraId="0ED5F577" w14:textId="7442EF87" w:rsidR="00913BC7" w:rsidRDefault="00913BC7" w:rsidP="00913BC7">
            <w:pPr>
              <w:jc w:val="center"/>
              <w:rPr>
                <w:rFonts w:ascii="Aptos Narrow" w:hAnsi="Aptos Narrow"/>
                <w:color w:val="000000"/>
                <w:sz w:val="22"/>
                <w:szCs w:val="22"/>
              </w:rPr>
            </w:pPr>
            <w:r>
              <w:rPr>
                <w:rFonts w:ascii="Aptos Narrow" w:hAnsi="Aptos Narrow"/>
                <w:color w:val="000000"/>
                <w:sz w:val="22"/>
                <w:szCs w:val="22"/>
              </w:rPr>
              <w:t>67</w:t>
            </w:r>
          </w:p>
        </w:tc>
        <w:tc>
          <w:tcPr>
            <w:tcW w:w="879" w:type="dxa"/>
            <w:noWrap/>
            <w:vAlign w:val="center"/>
          </w:tcPr>
          <w:p w14:paraId="41369C83" w14:textId="5E74B86B" w:rsidR="00913BC7" w:rsidRPr="00DF1847" w:rsidRDefault="00913BC7" w:rsidP="00913BC7">
            <w:pPr>
              <w:jc w:val="center"/>
              <w:rPr>
                <w:rFonts w:ascii="Aptos Narrow" w:hAnsi="Aptos Narrow"/>
                <w:color w:val="000000"/>
                <w:sz w:val="22"/>
                <w:szCs w:val="22"/>
              </w:rPr>
            </w:pPr>
            <w:r w:rsidRPr="004A3BAB">
              <w:rPr>
                <w:rFonts w:ascii="Aptos Narrow" w:hAnsi="Aptos Narrow"/>
                <w:color w:val="000000"/>
                <w:sz w:val="22"/>
                <w:szCs w:val="22"/>
              </w:rPr>
              <w:t>217095</w:t>
            </w:r>
          </w:p>
        </w:tc>
        <w:tc>
          <w:tcPr>
            <w:tcW w:w="4479" w:type="dxa"/>
            <w:vAlign w:val="center"/>
          </w:tcPr>
          <w:p w14:paraId="671F35F7" w14:textId="3ED3D011" w:rsidR="00913BC7" w:rsidRDefault="00913BC7" w:rsidP="00913BC7">
            <w:pPr>
              <w:rPr>
                <w:rFonts w:ascii="Aptos Narrow" w:hAnsi="Aptos Narrow"/>
                <w:color w:val="000000"/>
                <w:sz w:val="22"/>
                <w:szCs w:val="22"/>
              </w:rPr>
            </w:pPr>
            <w:r>
              <w:rPr>
                <w:rFonts w:ascii="Aptos Narrow" w:hAnsi="Aptos Narrow"/>
                <w:color w:val="000000"/>
                <w:sz w:val="22"/>
                <w:szCs w:val="22"/>
              </w:rPr>
              <w:t>VINAGRE BRANCO - embalagem 750ml. Ácido acético obtido mediante a fermentação acética de soluções aquosas de álcool procedente principalmente de matérias agrícolas. Padronizado, refiltrado, pasteurizado e envasado para a distribuição no comércio em geral. Com acidez de 4,15%. Embalagem plástica/garrafa pet, sem corantes, sem essências e sem adição de açúcares. Validade mínima de 6 (seis) meses a partir da data de entrega.</w:t>
            </w:r>
          </w:p>
        </w:tc>
        <w:tc>
          <w:tcPr>
            <w:tcW w:w="894" w:type="dxa"/>
            <w:noWrap/>
            <w:vAlign w:val="center"/>
          </w:tcPr>
          <w:p w14:paraId="33661F8B" w14:textId="5EE1E4EE" w:rsidR="00913BC7" w:rsidRDefault="00913BC7" w:rsidP="00913BC7">
            <w:pPr>
              <w:jc w:val="center"/>
              <w:rPr>
                <w:rFonts w:ascii="Aptos Narrow" w:hAnsi="Aptos Narrow"/>
                <w:color w:val="000000"/>
                <w:sz w:val="22"/>
                <w:szCs w:val="22"/>
              </w:rPr>
            </w:pPr>
            <w:r>
              <w:rPr>
                <w:rFonts w:ascii="Aptos Narrow" w:hAnsi="Aptos Narrow"/>
                <w:color w:val="000000"/>
                <w:sz w:val="22"/>
                <w:szCs w:val="22"/>
              </w:rPr>
              <w:t>Unidade</w:t>
            </w:r>
          </w:p>
        </w:tc>
        <w:tc>
          <w:tcPr>
            <w:tcW w:w="907" w:type="dxa"/>
            <w:noWrap/>
            <w:vAlign w:val="center"/>
          </w:tcPr>
          <w:p w14:paraId="6FD4F707" w14:textId="1B18669D" w:rsidR="00913BC7" w:rsidRDefault="00913BC7" w:rsidP="00913BC7">
            <w:pPr>
              <w:jc w:val="center"/>
              <w:rPr>
                <w:rFonts w:ascii="Aptos Narrow" w:hAnsi="Aptos Narrow"/>
                <w:color w:val="000000"/>
                <w:sz w:val="22"/>
                <w:szCs w:val="22"/>
              </w:rPr>
            </w:pPr>
            <w:r>
              <w:rPr>
                <w:rFonts w:ascii="Aptos Narrow" w:hAnsi="Aptos Narrow"/>
                <w:color w:val="000000"/>
                <w:sz w:val="22"/>
                <w:szCs w:val="22"/>
              </w:rPr>
              <w:t>1.200</w:t>
            </w:r>
          </w:p>
        </w:tc>
        <w:tc>
          <w:tcPr>
            <w:tcW w:w="1134" w:type="dxa"/>
            <w:vAlign w:val="center"/>
          </w:tcPr>
          <w:p w14:paraId="5815B816" w14:textId="61F373F0" w:rsidR="00913BC7" w:rsidRPr="005E6802" w:rsidRDefault="00913BC7" w:rsidP="005E6802">
            <w:pPr>
              <w:jc w:val="center"/>
              <w:rPr>
                <w:rFonts w:ascii="Aptos Narrow" w:hAnsi="Aptos Narrow"/>
                <w:color w:val="000000"/>
                <w:sz w:val="22"/>
                <w:szCs w:val="22"/>
              </w:rPr>
            </w:pPr>
            <w:r w:rsidRPr="005E6802">
              <w:rPr>
                <w:rFonts w:ascii="Aptos Narrow" w:hAnsi="Aptos Narrow"/>
                <w:sz w:val="22"/>
                <w:szCs w:val="22"/>
              </w:rPr>
              <w:t>R$ 3,28</w:t>
            </w:r>
          </w:p>
        </w:tc>
        <w:tc>
          <w:tcPr>
            <w:tcW w:w="1310" w:type="dxa"/>
            <w:gridSpan w:val="2"/>
            <w:vAlign w:val="center"/>
          </w:tcPr>
          <w:p w14:paraId="5443F73D" w14:textId="2F994B27" w:rsidR="00913BC7" w:rsidRPr="005E6802" w:rsidRDefault="00913BC7" w:rsidP="005E6802">
            <w:pPr>
              <w:jc w:val="center"/>
              <w:rPr>
                <w:rFonts w:ascii="Aptos Narrow" w:hAnsi="Aptos Narrow"/>
                <w:color w:val="000000"/>
                <w:sz w:val="22"/>
                <w:szCs w:val="22"/>
              </w:rPr>
            </w:pPr>
            <w:r w:rsidRPr="005E6802">
              <w:rPr>
                <w:rFonts w:ascii="Aptos Narrow" w:hAnsi="Aptos Narrow"/>
                <w:sz w:val="22"/>
                <w:szCs w:val="22"/>
              </w:rPr>
              <w:t>R$ 3.936,00</w:t>
            </w:r>
          </w:p>
        </w:tc>
      </w:tr>
      <w:tr w:rsidR="00375592" w14:paraId="022ADAE0" w14:textId="77777777" w:rsidTr="002E1A69">
        <w:trPr>
          <w:gridAfter w:val="2"/>
          <w:wAfter w:w="60" w:type="dxa"/>
          <w:trHeight w:val="300"/>
          <w:jc w:val="center"/>
        </w:trPr>
        <w:tc>
          <w:tcPr>
            <w:tcW w:w="10211" w:type="dxa"/>
            <w:gridSpan w:val="7"/>
            <w:shd w:val="clear" w:color="auto" w:fill="D0CECE" w:themeFill="background2" w:themeFillShade="E6"/>
            <w:noWrap/>
            <w:vAlign w:val="center"/>
          </w:tcPr>
          <w:p w14:paraId="21D84DBC" w14:textId="3D1F3FBD" w:rsidR="00375592" w:rsidRPr="00375592" w:rsidRDefault="00375592" w:rsidP="002C0E94">
            <w:pPr>
              <w:jc w:val="center"/>
              <w:rPr>
                <w:rFonts w:ascii="Aptos Narrow" w:hAnsi="Aptos Narrow"/>
                <w:b/>
                <w:bCs/>
                <w:color w:val="000000"/>
                <w:sz w:val="22"/>
                <w:szCs w:val="22"/>
              </w:rPr>
            </w:pPr>
            <w:r w:rsidRPr="00375592">
              <w:rPr>
                <w:rFonts w:ascii="Aptos Narrow" w:hAnsi="Aptos Narrow"/>
                <w:b/>
                <w:bCs/>
                <w:color w:val="000000"/>
                <w:sz w:val="22"/>
                <w:szCs w:val="22"/>
              </w:rPr>
              <w:t xml:space="preserve">VALOR TOTAL </w:t>
            </w:r>
            <w:r w:rsidR="00105800">
              <w:rPr>
                <w:rFonts w:ascii="Aptos Narrow" w:hAnsi="Aptos Narrow"/>
                <w:b/>
                <w:bCs/>
                <w:color w:val="000000"/>
                <w:sz w:val="22"/>
                <w:szCs w:val="22"/>
              </w:rPr>
              <w:t xml:space="preserve">DO </w:t>
            </w:r>
            <w:r w:rsidRPr="00375592">
              <w:rPr>
                <w:rFonts w:ascii="Aptos Narrow" w:hAnsi="Aptos Narrow"/>
                <w:b/>
                <w:bCs/>
                <w:color w:val="000000"/>
                <w:sz w:val="22"/>
                <w:szCs w:val="22"/>
              </w:rPr>
              <w:t xml:space="preserve">LOTE 2: R$ </w:t>
            </w:r>
            <w:r w:rsidR="00320052">
              <w:rPr>
                <w:rFonts w:ascii="Aptos Narrow" w:hAnsi="Aptos Narrow"/>
                <w:b/>
                <w:bCs/>
                <w:color w:val="000000"/>
                <w:sz w:val="22"/>
                <w:szCs w:val="22"/>
              </w:rPr>
              <w:t>1.660.928,30</w:t>
            </w:r>
          </w:p>
        </w:tc>
      </w:tr>
      <w:tr w:rsidR="00375592" w14:paraId="24AB88EB" w14:textId="77777777" w:rsidTr="002E1A69">
        <w:trPr>
          <w:gridAfter w:val="2"/>
          <w:wAfter w:w="60" w:type="dxa"/>
          <w:trHeight w:val="300"/>
          <w:jc w:val="center"/>
        </w:trPr>
        <w:tc>
          <w:tcPr>
            <w:tcW w:w="10211" w:type="dxa"/>
            <w:gridSpan w:val="7"/>
            <w:shd w:val="clear" w:color="auto" w:fill="D0CECE" w:themeFill="background2" w:themeFillShade="E6"/>
            <w:noWrap/>
            <w:vAlign w:val="center"/>
          </w:tcPr>
          <w:p w14:paraId="592968EF" w14:textId="3EA209BB" w:rsidR="00375592" w:rsidRPr="00375592" w:rsidRDefault="00375592" w:rsidP="002C0E94">
            <w:pPr>
              <w:jc w:val="center"/>
              <w:rPr>
                <w:rFonts w:ascii="Aptos Narrow" w:hAnsi="Aptos Narrow"/>
                <w:b/>
                <w:bCs/>
                <w:color w:val="000000"/>
                <w:sz w:val="22"/>
                <w:szCs w:val="22"/>
              </w:rPr>
            </w:pPr>
            <w:r w:rsidRPr="00375592">
              <w:rPr>
                <w:rFonts w:ascii="Aptos Narrow" w:hAnsi="Aptos Narrow"/>
                <w:b/>
                <w:bCs/>
                <w:color w:val="000000"/>
                <w:sz w:val="22"/>
                <w:szCs w:val="22"/>
              </w:rPr>
              <w:t>LOTE 3</w:t>
            </w:r>
            <w:r>
              <w:rPr>
                <w:rFonts w:ascii="Aptos Narrow" w:hAnsi="Aptos Narrow"/>
                <w:b/>
                <w:bCs/>
                <w:color w:val="000000"/>
                <w:sz w:val="22"/>
                <w:szCs w:val="22"/>
              </w:rPr>
              <w:t xml:space="preserve"> - PROTEÍNAS</w:t>
            </w:r>
          </w:p>
        </w:tc>
      </w:tr>
      <w:tr w:rsidR="00375592" w14:paraId="38FFF6E8" w14:textId="77777777" w:rsidTr="002E1A69">
        <w:trPr>
          <w:gridAfter w:val="1"/>
          <w:wAfter w:w="26" w:type="dxa"/>
          <w:trHeight w:val="1215"/>
          <w:jc w:val="center"/>
        </w:trPr>
        <w:tc>
          <w:tcPr>
            <w:tcW w:w="642" w:type="dxa"/>
            <w:shd w:val="clear" w:color="000000" w:fill="D0D0D0"/>
            <w:noWrap/>
            <w:vAlign w:val="center"/>
          </w:tcPr>
          <w:p w14:paraId="5202198B" w14:textId="7778C953" w:rsidR="00375592" w:rsidRPr="00105800" w:rsidRDefault="00375592" w:rsidP="00375592">
            <w:pPr>
              <w:jc w:val="center"/>
              <w:rPr>
                <w:rFonts w:ascii="Aptos Narrow" w:hAnsi="Aptos Narrow"/>
                <w:b/>
                <w:bCs/>
                <w:color w:val="000000"/>
                <w:sz w:val="22"/>
                <w:szCs w:val="22"/>
              </w:rPr>
            </w:pPr>
            <w:r w:rsidRPr="00105800">
              <w:rPr>
                <w:rFonts w:ascii="Aptos Narrow" w:hAnsi="Aptos Narrow"/>
                <w:b/>
                <w:bCs/>
                <w:color w:val="000000"/>
                <w:sz w:val="22"/>
                <w:szCs w:val="22"/>
              </w:rPr>
              <w:t>ITEM</w:t>
            </w:r>
          </w:p>
        </w:tc>
        <w:tc>
          <w:tcPr>
            <w:tcW w:w="879" w:type="dxa"/>
            <w:shd w:val="clear" w:color="000000" w:fill="D0D0D0"/>
            <w:noWrap/>
            <w:vAlign w:val="center"/>
          </w:tcPr>
          <w:p w14:paraId="359AC12A" w14:textId="6FD07E58" w:rsidR="00375592" w:rsidRPr="00105800" w:rsidRDefault="00375592" w:rsidP="00375592">
            <w:pPr>
              <w:jc w:val="center"/>
              <w:rPr>
                <w:rFonts w:ascii="Aptos Narrow" w:hAnsi="Aptos Narrow"/>
                <w:b/>
                <w:bCs/>
                <w:color w:val="000000"/>
                <w:sz w:val="22"/>
                <w:szCs w:val="22"/>
              </w:rPr>
            </w:pPr>
            <w:r w:rsidRPr="00105800">
              <w:rPr>
                <w:rFonts w:ascii="Aptos Narrow" w:hAnsi="Aptos Narrow"/>
                <w:b/>
                <w:bCs/>
                <w:color w:val="000000"/>
                <w:sz w:val="22"/>
                <w:szCs w:val="22"/>
              </w:rPr>
              <w:t>CÓDIGO</w:t>
            </w:r>
          </w:p>
        </w:tc>
        <w:tc>
          <w:tcPr>
            <w:tcW w:w="4479" w:type="dxa"/>
            <w:shd w:val="clear" w:color="000000" w:fill="D0D0D0"/>
            <w:vAlign w:val="center"/>
          </w:tcPr>
          <w:p w14:paraId="0CF12FAB" w14:textId="2C8BE64A" w:rsidR="00375592" w:rsidRPr="00105800" w:rsidRDefault="00375592" w:rsidP="00375592">
            <w:pPr>
              <w:jc w:val="center"/>
              <w:rPr>
                <w:rFonts w:ascii="Aptos Narrow" w:hAnsi="Aptos Narrow"/>
                <w:b/>
                <w:bCs/>
                <w:color w:val="000000"/>
                <w:sz w:val="22"/>
                <w:szCs w:val="22"/>
              </w:rPr>
            </w:pPr>
            <w:r w:rsidRPr="00105800">
              <w:rPr>
                <w:rFonts w:ascii="Aptos Narrow" w:hAnsi="Aptos Narrow"/>
                <w:b/>
                <w:bCs/>
                <w:color w:val="000000"/>
                <w:sz w:val="22"/>
                <w:szCs w:val="22"/>
              </w:rPr>
              <w:t>DESCRIÇÃO</w:t>
            </w:r>
          </w:p>
        </w:tc>
        <w:tc>
          <w:tcPr>
            <w:tcW w:w="894" w:type="dxa"/>
            <w:shd w:val="clear" w:color="000000" w:fill="D0D0D0"/>
            <w:noWrap/>
            <w:vAlign w:val="center"/>
          </w:tcPr>
          <w:p w14:paraId="1BBE6A92" w14:textId="0E0E6327" w:rsidR="00375592" w:rsidRPr="00105800" w:rsidRDefault="00375592" w:rsidP="00375592">
            <w:pPr>
              <w:jc w:val="center"/>
              <w:rPr>
                <w:rFonts w:ascii="Aptos Narrow" w:hAnsi="Aptos Narrow"/>
                <w:b/>
                <w:bCs/>
                <w:color w:val="000000"/>
                <w:sz w:val="22"/>
                <w:szCs w:val="22"/>
              </w:rPr>
            </w:pPr>
            <w:r w:rsidRPr="00105800">
              <w:rPr>
                <w:rFonts w:ascii="Aptos Narrow" w:hAnsi="Aptos Narrow"/>
                <w:b/>
                <w:bCs/>
                <w:color w:val="000000"/>
                <w:sz w:val="22"/>
                <w:szCs w:val="22"/>
              </w:rPr>
              <w:t>UND.</w:t>
            </w:r>
          </w:p>
        </w:tc>
        <w:tc>
          <w:tcPr>
            <w:tcW w:w="907" w:type="dxa"/>
            <w:shd w:val="clear" w:color="000000" w:fill="D0D0D0"/>
            <w:noWrap/>
            <w:vAlign w:val="center"/>
          </w:tcPr>
          <w:p w14:paraId="730B2666" w14:textId="58FE8078" w:rsidR="00375592" w:rsidRPr="00105800" w:rsidRDefault="00375592" w:rsidP="00375592">
            <w:pPr>
              <w:jc w:val="center"/>
              <w:rPr>
                <w:rFonts w:ascii="Aptos Narrow" w:hAnsi="Aptos Narrow"/>
                <w:b/>
                <w:bCs/>
                <w:color w:val="000000"/>
                <w:sz w:val="22"/>
                <w:szCs w:val="22"/>
              </w:rPr>
            </w:pPr>
            <w:r w:rsidRPr="00105800">
              <w:rPr>
                <w:rFonts w:ascii="Aptos Narrow" w:hAnsi="Aptos Narrow"/>
                <w:b/>
                <w:bCs/>
                <w:color w:val="000000"/>
                <w:sz w:val="22"/>
                <w:szCs w:val="22"/>
              </w:rPr>
              <w:t>QUANT.</w:t>
            </w:r>
          </w:p>
        </w:tc>
        <w:tc>
          <w:tcPr>
            <w:tcW w:w="1134" w:type="dxa"/>
            <w:shd w:val="clear" w:color="000000" w:fill="D0D0D0"/>
            <w:vAlign w:val="center"/>
          </w:tcPr>
          <w:p w14:paraId="0DCCFC36" w14:textId="079BFF77" w:rsidR="00375592" w:rsidRPr="00105800" w:rsidRDefault="00375592" w:rsidP="00375592">
            <w:pPr>
              <w:jc w:val="center"/>
              <w:rPr>
                <w:rFonts w:ascii="Aptos Narrow" w:hAnsi="Aptos Narrow"/>
                <w:b/>
                <w:bCs/>
                <w:color w:val="000000"/>
                <w:sz w:val="22"/>
                <w:szCs w:val="22"/>
              </w:rPr>
            </w:pPr>
            <w:r w:rsidRPr="00105800">
              <w:rPr>
                <w:rFonts w:ascii="Aptos Narrow" w:hAnsi="Aptos Narrow"/>
                <w:b/>
                <w:bCs/>
                <w:color w:val="000000"/>
                <w:sz w:val="22"/>
                <w:szCs w:val="22"/>
              </w:rPr>
              <w:t xml:space="preserve">VALOR UNITÁRIO </w:t>
            </w:r>
            <w:r w:rsidR="00105800">
              <w:rPr>
                <w:rFonts w:ascii="Aptos Narrow" w:hAnsi="Aptos Narrow"/>
                <w:b/>
                <w:bCs/>
                <w:color w:val="000000"/>
                <w:sz w:val="22"/>
                <w:szCs w:val="22"/>
              </w:rPr>
              <w:t xml:space="preserve">DO </w:t>
            </w:r>
            <w:r w:rsidRPr="00105800">
              <w:rPr>
                <w:rFonts w:ascii="Aptos Narrow" w:hAnsi="Aptos Narrow"/>
                <w:b/>
                <w:bCs/>
                <w:color w:val="000000"/>
                <w:sz w:val="22"/>
                <w:szCs w:val="22"/>
              </w:rPr>
              <w:t>ITEM</w:t>
            </w:r>
          </w:p>
        </w:tc>
        <w:tc>
          <w:tcPr>
            <w:tcW w:w="1310" w:type="dxa"/>
            <w:gridSpan w:val="2"/>
            <w:shd w:val="clear" w:color="000000" w:fill="D0D0D0"/>
            <w:vAlign w:val="center"/>
          </w:tcPr>
          <w:p w14:paraId="21F7D40A" w14:textId="77777777" w:rsidR="00105800" w:rsidRDefault="00375592" w:rsidP="00375592">
            <w:pPr>
              <w:jc w:val="center"/>
              <w:rPr>
                <w:rFonts w:ascii="Aptos Narrow" w:hAnsi="Aptos Narrow"/>
                <w:b/>
                <w:bCs/>
                <w:color w:val="000000"/>
                <w:sz w:val="22"/>
                <w:szCs w:val="22"/>
              </w:rPr>
            </w:pPr>
            <w:r w:rsidRPr="00105800">
              <w:rPr>
                <w:rFonts w:ascii="Aptos Narrow" w:hAnsi="Aptos Narrow"/>
                <w:b/>
                <w:bCs/>
                <w:color w:val="000000"/>
                <w:sz w:val="22"/>
                <w:szCs w:val="22"/>
              </w:rPr>
              <w:t xml:space="preserve">VALOR TOTAL </w:t>
            </w:r>
          </w:p>
          <w:p w14:paraId="0BF45F7D" w14:textId="5D7D10BC" w:rsidR="00375592" w:rsidRPr="00105800" w:rsidRDefault="00105800" w:rsidP="00375592">
            <w:pPr>
              <w:jc w:val="center"/>
              <w:rPr>
                <w:rFonts w:ascii="Aptos Narrow" w:hAnsi="Aptos Narrow"/>
                <w:b/>
                <w:bCs/>
                <w:color w:val="000000"/>
                <w:sz w:val="22"/>
                <w:szCs w:val="22"/>
              </w:rPr>
            </w:pPr>
            <w:r>
              <w:rPr>
                <w:rFonts w:ascii="Aptos Narrow" w:hAnsi="Aptos Narrow"/>
                <w:b/>
                <w:bCs/>
                <w:color w:val="000000"/>
                <w:sz w:val="22"/>
                <w:szCs w:val="22"/>
              </w:rPr>
              <w:t xml:space="preserve">DO </w:t>
            </w:r>
            <w:r w:rsidR="00375592" w:rsidRPr="00105800">
              <w:rPr>
                <w:rFonts w:ascii="Aptos Narrow" w:hAnsi="Aptos Narrow"/>
                <w:b/>
                <w:bCs/>
                <w:color w:val="000000"/>
                <w:sz w:val="22"/>
                <w:szCs w:val="22"/>
              </w:rPr>
              <w:t xml:space="preserve">ITEM </w:t>
            </w:r>
          </w:p>
        </w:tc>
      </w:tr>
      <w:tr w:rsidR="0076402C" w14:paraId="600CBF60" w14:textId="77777777" w:rsidTr="0076402C">
        <w:trPr>
          <w:gridAfter w:val="1"/>
          <w:wAfter w:w="26" w:type="dxa"/>
          <w:trHeight w:val="567"/>
          <w:jc w:val="center"/>
        </w:trPr>
        <w:tc>
          <w:tcPr>
            <w:tcW w:w="642" w:type="dxa"/>
            <w:shd w:val="clear" w:color="000000" w:fill="D0D0D0"/>
            <w:noWrap/>
            <w:vAlign w:val="center"/>
          </w:tcPr>
          <w:p w14:paraId="136073EC" w14:textId="3E1EBB73" w:rsidR="0076402C" w:rsidRDefault="0076402C" w:rsidP="0076402C">
            <w:pPr>
              <w:jc w:val="center"/>
              <w:rPr>
                <w:rFonts w:ascii="Aptos Narrow" w:hAnsi="Aptos Narrow"/>
                <w:color w:val="000000"/>
                <w:sz w:val="22"/>
                <w:szCs w:val="22"/>
              </w:rPr>
            </w:pPr>
            <w:r>
              <w:rPr>
                <w:rFonts w:ascii="Aptos Narrow" w:hAnsi="Aptos Narrow"/>
                <w:color w:val="000000"/>
                <w:sz w:val="22"/>
                <w:szCs w:val="22"/>
              </w:rPr>
              <w:t>68</w:t>
            </w:r>
          </w:p>
        </w:tc>
        <w:tc>
          <w:tcPr>
            <w:tcW w:w="879" w:type="dxa"/>
            <w:tcBorders>
              <w:top w:val="single" w:sz="4" w:space="0" w:color="auto"/>
              <w:left w:val="single" w:sz="4" w:space="0" w:color="auto"/>
              <w:bottom w:val="single" w:sz="4" w:space="0" w:color="auto"/>
              <w:right w:val="single" w:sz="4" w:space="0" w:color="auto"/>
            </w:tcBorders>
            <w:noWrap/>
            <w:vAlign w:val="center"/>
          </w:tcPr>
          <w:p w14:paraId="764BDD9A" w14:textId="0484BAF2" w:rsidR="0076402C" w:rsidRPr="00DF1847" w:rsidRDefault="0076402C" w:rsidP="0076402C">
            <w:pPr>
              <w:jc w:val="center"/>
              <w:rPr>
                <w:rFonts w:ascii="Aptos Narrow" w:hAnsi="Aptos Narrow"/>
                <w:color w:val="000000"/>
                <w:sz w:val="22"/>
                <w:szCs w:val="22"/>
              </w:rPr>
            </w:pPr>
            <w:r w:rsidRPr="004A3BAB">
              <w:rPr>
                <w:rFonts w:ascii="Aptos Narrow" w:hAnsi="Aptos Narrow"/>
                <w:color w:val="000000"/>
                <w:sz w:val="22"/>
                <w:szCs w:val="22"/>
              </w:rPr>
              <w:t>454336</w:t>
            </w:r>
          </w:p>
        </w:tc>
        <w:tc>
          <w:tcPr>
            <w:tcW w:w="4479" w:type="dxa"/>
            <w:tcBorders>
              <w:top w:val="single" w:sz="4" w:space="0" w:color="auto"/>
              <w:left w:val="single" w:sz="4" w:space="0" w:color="auto"/>
              <w:bottom w:val="single" w:sz="4" w:space="0" w:color="auto"/>
              <w:right w:val="single" w:sz="4" w:space="0" w:color="auto"/>
            </w:tcBorders>
            <w:vAlign w:val="center"/>
          </w:tcPr>
          <w:p w14:paraId="578157FA" w14:textId="3152B2E2" w:rsidR="0076402C" w:rsidRDefault="0076402C" w:rsidP="0076402C">
            <w:pPr>
              <w:rPr>
                <w:rFonts w:ascii="Aptos Narrow" w:hAnsi="Aptos Narrow"/>
                <w:color w:val="000000"/>
                <w:sz w:val="22"/>
                <w:szCs w:val="22"/>
              </w:rPr>
            </w:pPr>
            <w:r>
              <w:rPr>
                <w:rFonts w:ascii="Aptos Narrow" w:hAnsi="Aptos Narrow"/>
                <w:color w:val="000000"/>
                <w:sz w:val="22"/>
                <w:szCs w:val="22"/>
              </w:rPr>
              <w:t>CARNE BOVINA - congelado - Músculo Bovino: peça, sem osso, com no máximo 10% de gordura, congelado, na cor vermelho vivo. Acondicionado em sacos plásticos transparentes, atóxicos, resistentes, não violados, contendo 01 a 02 quilos, etiquetado. O produto deverá apresentar validade mínima de 180 (cento e oitenta) dias a partir da data de entrega na Unidade.</w:t>
            </w:r>
          </w:p>
        </w:tc>
        <w:tc>
          <w:tcPr>
            <w:tcW w:w="894" w:type="dxa"/>
            <w:tcBorders>
              <w:top w:val="single" w:sz="4" w:space="0" w:color="auto"/>
              <w:left w:val="single" w:sz="4" w:space="0" w:color="auto"/>
              <w:bottom w:val="single" w:sz="4" w:space="0" w:color="auto"/>
              <w:right w:val="single" w:sz="4" w:space="0" w:color="auto"/>
            </w:tcBorders>
            <w:noWrap/>
            <w:vAlign w:val="center"/>
          </w:tcPr>
          <w:p w14:paraId="1818F58D" w14:textId="0E150A27" w:rsidR="0076402C" w:rsidRDefault="0076402C" w:rsidP="0076402C">
            <w:pPr>
              <w:jc w:val="center"/>
              <w:rPr>
                <w:rFonts w:ascii="Aptos Narrow" w:hAnsi="Aptos Narrow"/>
                <w:color w:val="000000"/>
                <w:sz w:val="22"/>
                <w:szCs w:val="22"/>
              </w:rPr>
            </w:pPr>
            <w:r>
              <w:rPr>
                <w:rFonts w:ascii="Aptos Narrow" w:hAnsi="Aptos Narrow"/>
                <w:color w:val="000000"/>
                <w:sz w:val="22"/>
                <w:szCs w:val="22"/>
              </w:rPr>
              <w:t>Kg</w:t>
            </w:r>
          </w:p>
        </w:tc>
        <w:tc>
          <w:tcPr>
            <w:tcW w:w="907" w:type="dxa"/>
            <w:tcBorders>
              <w:top w:val="single" w:sz="4" w:space="0" w:color="auto"/>
              <w:left w:val="single" w:sz="4" w:space="0" w:color="auto"/>
              <w:bottom w:val="single" w:sz="4" w:space="0" w:color="auto"/>
              <w:right w:val="single" w:sz="4" w:space="0" w:color="auto"/>
            </w:tcBorders>
            <w:noWrap/>
            <w:vAlign w:val="center"/>
          </w:tcPr>
          <w:p w14:paraId="1090F300" w14:textId="58333609" w:rsidR="0076402C" w:rsidRDefault="0076402C" w:rsidP="0076402C">
            <w:pPr>
              <w:jc w:val="center"/>
              <w:rPr>
                <w:rFonts w:ascii="Aptos Narrow" w:hAnsi="Aptos Narrow"/>
                <w:color w:val="000000"/>
                <w:sz w:val="22"/>
                <w:szCs w:val="22"/>
              </w:rPr>
            </w:pPr>
            <w:r>
              <w:rPr>
                <w:rFonts w:ascii="Aptos Narrow" w:hAnsi="Aptos Narrow"/>
                <w:color w:val="000000"/>
                <w:sz w:val="22"/>
                <w:szCs w:val="22"/>
              </w:rPr>
              <w:t>4.000</w:t>
            </w:r>
          </w:p>
        </w:tc>
        <w:tc>
          <w:tcPr>
            <w:tcW w:w="1134" w:type="dxa"/>
            <w:vAlign w:val="center"/>
          </w:tcPr>
          <w:p w14:paraId="23C6F323" w14:textId="64E5F2A7" w:rsidR="0076402C" w:rsidRPr="0076402C" w:rsidRDefault="0076402C" w:rsidP="0076402C">
            <w:pPr>
              <w:jc w:val="center"/>
              <w:rPr>
                <w:rFonts w:ascii="Aptos Narrow" w:hAnsi="Aptos Narrow"/>
                <w:color w:val="000000"/>
                <w:sz w:val="22"/>
                <w:szCs w:val="22"/>
              </w:rPr>
            </w:pPr>
            <w:r w:rsidRPr="0076402C">
              <w:rPr>
                <w:rFonts w:ascii="Aptos Narrow" w:hAnsi="Aptos Narrow"/>
                <w:sz w:val="22"/>
                <w:szCs w:val="22"/>
              </w:rPr>
              <w:t>R$ 34,27</w:t>
            </w:r>
          </w:p>
        </w:tc>
        <w:tc>
          <w:tcPr>
            <w:tcW w:w="1310" w:type="dxa"/>
            <w:gridSpan w:val="2"/>
            <w:vAlign w:val="center"/>
          </w:tcPr>
          <w:p w14:paraId="226A38AB" w14:textId="22B65F1F" w:rsidR="0076402C" w:rsidRPr="0076402C" w:rsidRDefault="0076402C" w:rsidP="0076402C">
            <w:pPr>
              <w:jc w:val="center"/>
              <w:rPr>
                <w:rFonts w:ascii="Aptos Narrow" w:hAnsi="Aptos Narrow"/>
                <w:color w:val="000000"/>
                <w:sz w:val="22"/>
                <w:szCs w:val="22"/>
              </w:rPr>
            </w:pPr>
            <w:r w:rsidRPr="0076402C">
              <w:rPr>
                <w:rFonts w:ascii="Aptos Narrow" w:hAnsi="Aptos Narrow"/>
                <w:sz w:val="22"/>
                <w:szCs w:val="22"/>
              </w:rPr>
              <w:t>R$ 137.080,00</w:t>
            </w:r>
          </w:p>
        </w:tc>
      </w:tr>
      <w:tr w:rsidR="0076402C" w14:paraId="2A69DC9D" w14:textId="77777777" w:rsidTr="0095188D">
        <w:trPr>
          <w:gridAfter w:val="1"/>
          <w:wAfter w:w="26" w:type="dxa"/>
          <w:trHeight w:val="680"/>
          <w:jc w:val="center"/>
        </w:trPr>
        <w:tc>
          <w:tcPr>
            <w:tcW w:w="642" w:type="dxa"/>
            <w:shd w:val="clear" w:color="000000" w:fill="D0D0D0"/>
            <w:noWrap/>
            <w:vAlign w:val="center"/>
          </w:tcPr>
          <w:p w14:paraId="4D780197" w14:textId="32D851FB" w:rsidR="0076402C" w:rsidRDefault="0076402C" w:rsidP="0076402C">
            <w:pPr>
              <w:jc w:val="center"/>
              <w:rPr>
                <w:rFonts w:ascii="Aptos Narrow" w:hAnsi="Aptos Narrow"/>
                <w:color w:val="000000"/>
                <w:sz w:val="22"/>
                <w:szCs w:val="22"/>
              </w:rPr>
            </w:pPr>
            <w:r>
              <w:rPr>
                <w:rFonts w:ascii="Aptos Narrow" w:hAnsi="Aptos Narrow"/>
                <w:color w:val="000000"/>
                <w:sz w:val="22"/>
                <w:szCs w:val="22"/>
              </w:rPr>
              <w:t>69</w:t>
            </w:r>
          </w:p>
        </w:tc>
        <w:tc>
          <w:tcPr>
            <w:tcW w:w="879" w:type="dxa"/>
            <w:tcBorders>
              <w:top w:val="single" w:sz="4" w:space="0" w:color="auto"/>
              <w:left w:val="single" w:sz="4" w:space="0" w:color="auto"/>
              <w:bottom w:val="single" w:sz="4" w:space="0" w:color="auto"/>
              <w:right w:val="single" w:sz="4" w:space="0" w:color="auto"/>
            </w:tcBorders>
            <w:noWrap/>
            <w:vAlign w:val="center"/>
          </w:tcPr>
          <w:p w14:paraId="0FE1E915" w14:textId="3FACD621" w:rsidR="0076402C" w:rsidRPr="00DF1847" w:rsidRDefault="0076402C" w:rsidP="0076402C">
            <w:pPr>
              <w:jc w:val="center"/>
              <w:rPr>
                <w:rFonts w:ascii="Aptos Narrow" w:hAnsi="Aptos Narrow"/>
                <w:color w:val="000000"/>
                <w:sz w:val="22"/>
                <w:szCs w:val="22"/>
              </w:rPr>
            </w:pPr>
            <w:r w:rsidRPr="004A3BAB">
              <w:rPr>
                <w:rFonts w:ascii="Aptos Narrow" w:hAnsi="Aptos Narrow"/>
                <w:color w:val="000000"/>
                <w:sz w:val="22"/>
                <w:szCs w:val="22"/>
              </w:rPr>
              <w:t>447497</w:t>
            </w:r>
          </w:p>
        </w:tc>
        <w:tc>
          <w:tcPr>
            <w:tcW w:w="4479" w:type="dxa"/>
            <w:tcBorders>
              <w:top w:val="single" w:sz="4" w:space="0" w:color="auto"/>
              <w:left w:val="single" w:sz="4" w:space="0" w:color="auto"/>
              <w:bottom w:val="single" w:sz="4" w:space="0" w:color="auto"/>
              <w:right w:val="single" w:sz="4" w:space="0" w:color="auto"/>
            </w:tcBorders>
            <w:vAlign w:val="center"/>
          </w:tcPr>
          <w:p w14:paraId="68B77B55" w14:textId="4CA54744" w:rsidR="0076402C" w:rsidRDefault="0076402C" w:rsidP="0076402C">
            <w:pPr>
              <w:rPr>
                <w:rFonts w:ascii="Aptos Narrow" w:hAnsi="Aptos Narrow"/>
                <w:color w:val="000000"/>
                <w:sz w:val="22"/>
                <w:szCs w:val="22"/>
              </w:rPr>
            </w:pPr>
            <w:r>
              <w:rPr>
                <w:rFonts w:ascii="Aptos Narrow" w:hAnsi="Aptos Narrow"/>
                <w:color w:val="000000"/>
                <w:sz w:val="22"/>
                <w:szCs w:val="22"/>
              </w:rPr>
              <w:t xml:space="preserve">CARNE BOVINA MOÍDA - congelada - categoria Músculo - proveniente de machos da espécie bovinos, sadios, abatidos sob inspeção veterinária. Durante o processamento, deve ser realizada a aparagem (eliminação dos excessos de gordura, cartilagem e aponevroses). A carne deve apresentar-se livre de parasitas e de qualquer substância contaminante que possa alterá-la ou encobrir alguma alteração. A carne bovina moída deverá </w:t>
            </w:r>
            <w:r>
              <w:rPr>
                <w:rFonts w:ascii="Aptos Narrow" w:hAnsi="Aptos Narrow"/>
                <w:color w:val="000000"/>
                <w:sz w:val="22"/>
                <w:szCs w:val="22"/>
              </w:rPr>
              <w:lastRenderedPageBreak/>
              <w:t>conter no máximo, 10% de gordura, ser isenta de cartilagens, de ossos e conter no máximo 3% de aponevroses.  Odor: próprio.  O produto deve estar congelado e em embalagem plástica, flexível, atóxica, transparente e resistente ao transporte e armazenamento. Os pacotes deverão conter peso de 1, 2 e 5kg, constando às descrições e características do produto. Validade mínima de 180 (cento e oitenta) dias a partir da data de entrega na Unidade.</w:t>
            </w:r>
          </w:p>
        </w:tc>
        <w:tc>
          <w:tcPr>
            <w:tcW w:w="894" w:type="dxa"/>
            <w:tcBorders>
              <w:top w:val="single" w:sz="4" w:space="0" w:color="auto"/>
              <w:left w:val="single" w:sz="4" w:space="0" w:color="auto"/>
              <w:bottom w:val="single" w:sz="4" w:space="0" w:color="auto"/>
              <w:right w:val="single" w:sz="4" w:space="0" w:color="auto"/>
            </w:tcBorders>
            <w:noWrap/>
            <w:vAlign w:val="center"/>
          </w:tcPr>
          <w:p w14:paraId="62034844" w14:textId="57381E88" w:rsidR="0076402C" w:rsidRDefault="0076402C" w:rsidP="0076402C">
            <w:pPr>
              <w:jc w:val="center"/>
              <w:rPr>
                <w:rFonts w:ascii="Aptos Narrow" w:hAnsi="Aptos Narrow"/>
                <w:color w:val="000000"/>
                <w:sz w:val="22"/>
                <w:szCs w:val="22"/>
              </w:rPr>
            </w:pPr>
            <w:r>
              <w:rPr>
                <w:rFonts w:ascii="Aptos Narrow" w:hAnsi="Aptos Narrow"/>
                <w:color w:val="000000"/>
                <w:sz w:val="22"/>
                <w:szCs w:val="22"/>
              </w:rPr>
              <w:lastRenderedPageBreak/>
              <w:t>Kg</w:t>
            </w:r>
          </w:p>
        </w:tc>
        <w:tc>
          <w:tcPr>
            <w:tcW w:w="907" w:type="dxa"/>
            <w:tcBorders>
              <w:top w:val="single" w:sz="4" w:space="0" w:color="auto"/>
              <w:left w:val="single" w:sz="4" w:space="0" w:color="auto"/>
              <w:bottom w:val="single" w:sz="4" w:space="0" w:color="auto"/>
              <w:right w:val="single" w:sz="4" w:space="0" w:color="auto"/>
            </w:tcBorders>
            <w:noWrap/>
            <w:vAlign w:val="center"/>
          </w:tcPr>
          <w:p w14:paraId="32F8311F" w14:textId="1EF82EBC" w:rsidR="0076402C" w:rsidRDefault="0076402C" w:rsidP="0076402C">
            <w:pPr>
              <w:jc w:val="center"/>
              <w:rPr>
                <w:rFonts w:ascii="Aptos Narrow" w:hAnsi="Aptos Narrow"/>
                <w:color w:val="000000"/>
                <w:sz w:val="22"/>
                <w:szCs w:val="22"/>
              </w:rPr>
            </w:pPr>
            <w:r>
              <w:rPr>
                <w:rFonts w:ascii="Aptos Narrow" w:hAnsi="Aptos Narrow"/>
                <w:color w:val="000000"/>
                <w:sz w:val="22"/>
                <w:szCs w:val="22"/>
              </w:rPr>
              <w:t>20.000</w:t>
            </w:r>
          </w:p>
        </w:tc>
        <w:tc>
          <w:tcPr>
            <w:tcW w:w="1134" w:type="dxa"/>
            <w:vAlign w:val="center"/>
          </w:tcPr>
          <w:p w14:paraId="7681329F" w14:textId="4EECF8E0" w:rsidR="0076402C" w:rsidRPr="0076402C" w:rsidRDefault="0076402C" w:rsidP="0076402C">
            <w:pPr>
              <w:jc w:val="center"/>
              <w:rPr>
                <w:rFonts w:ascii="Aptos Narrow" w:hAnsi="Aptos Narrow"/>
                <w:color w:val="000000"/>
                <w:sz w:val="22"/>
                <w:szCs w:val="22"/>
              </w:rPr>
            </w:pPr>
            <w:r w:rsidRPr="0076402C">
              <w:rPr>
                <w:rFonts w:ascii="Aptos Narrow" w:hAnsi="Aptos Narrow"/>
                <w:sz w:val="22"/>
                <w:szCs w:val="22"/>
              </w:rPr>
              <w:t>R$ 36,83</w:t>
            </w:r>
          </w:p>
        </w:tc>
        <w:tc>
          <w:tcPr>
            <w:tcW w:w="1310" w:type="dxa"/>
            <w:gridSpan w:val="2"/>
            <w:vAlign w:val="center"/>
          </w:tcPr>
          <w:p w14:paraId="557FFF16" w14:textId="5478C9F1" w:rsidR="0076402C" w:rsidRPr="0076402C" w:rsidRDefault="0076402C" w:rsidP="0076402C">
            <w:pPr>
              <w:jc w:val="center"/>
              <w:rPr>
                <w:rFonts w:ascii="Aptos Narrow" w:hAnsi="Aptos Narrow"/>
                <w:color w:val="000000"/>
                <w:sz w:val="22"/>
                <w:szCs w:val="22"/>
              </w:rPr>
            </w:pPr>
            <w:r w:rsidRPr="0076402C">
              <w:rPr>
                <w:rFonts w:ascii="Aptos Narrow" w:hAnsi="Aptos Narrow"/>
                <w:sz w:val="22"/>
                <w:szCs w:val="22"/>
              </w:rPr>
              <w:t>R$ 736.600,00</w:t>
            </w:r>
          </w:p>
        </w:tc>
      </w:tr>
      <w:tr w:rsidR="0076402C" w14:paraId="00C30AD1" w14:textId="77777777" w:rsidTr="0076402C">
        <w:trPr>
          <w:gridAfter w:val="1"/>
          <w:wAfter w:w="26" w:type="dxa"/>
          <w:trHeight w:val="1215"/>
          <w:jc w:val="center"/>
        </w:trPr>
        <w:tc>
          <w:tcPr>
            <w:tcW w:w="642" w:type="dxa"/>
            <w:shd w:val="clear" w:color="000000" w:fill="D0D0D0"/>
            <w:noWrap/>
            <w:vAlign w:val="center"/>
          </w:tcPr>
          <w:p w14:paraId="18DFC503" w14:textId="0983626A" w:rsidR="0076402C" w:rsidRDefault="0076402C" w:rsidP="0076402C">
            <w:pPr>
              <w:jc w:val="center"/>
              <w:rPr>
                <w:rFonts w:ascii="Aptos Narrow" w:hAnsi="Aptos Narrow"/>
                <w:color w:val="000000"/>
                <w:sz w:val="22"/>
                <w:szCs w:val="22"/>
              </w:rPr>
            </w:pPr>
            <w:r>
              <w:rPr>
                <w:rFonts w:ascii="Aptos Narrow" w:hAnsi="Aptos Narrow"/>
                <w:color w:val="000000"/>
                <w:sz w:val="22"/>
                <w:szCs w:val="22"/>
              </w:rPr>
              <w:t>70</w:t>
            </w:r>
          </w:p>
        </w:tc>
        <w:tc>
          <w:tcPr>
            <w:tcW w:w="879" w:type="dxa"/>
            <w:tcBorders>
              <w:top w:val="single" w:sz="4" w:space="0" w:color="auto"/>
              <w:left w:val="single" w:sz="4" w:space="0" w:color="auto"/>
              <w:bottom w:val="single" w:sz="4" w:space="0" w:color="auto"/>
              <w:right w:val="single" w:sz="4" w:space="0" w:color="auto"/>
            </w:tcBorders>
            <w:noWrap/>
            <w:vAlign w:val="center"/>
          </w:tcPr>
          <w:p w14:paraId="5B95BA30" w14:textId="3225A848" w:rsidR="0076402C" w:rsidRPr="00DF1847" w:rsidRDefault="0076402C" w:rsidP="0076402C">
            <w:pPr>
              <w:jc w:val="center"/>
              <w:rPr>
                <w:rFonts w:ascii="Aptos Narrow" w:hAnsi="Aptos Narrow"/>
                <w:color w:val="000000"/>
                <w:sz w:val="22"/>
                <w:szCs w:val="22"/>
              </w:rPr>
            </w:pPr>
            <w:r w:rsidRPr="004A3BAB">
              <w:rPr>
                <w:rFonts w:ascii="Aptos Narrow" w:hAnsi="Aptos Narrow"/>
                <w:color w:val="000000"/>
                <w:sz w:val="22"/>
                <w:szCs w:val="22"/>
              </w:rPr>
              <w:t>480370</w:t>
            </w:r>
          </w:p>
        </w:tc>
        <w:tc>
          <w:tcPr>
            <w:tcW w:w="4479" w:type="dxa"/>
            <w:tcBorders>
              <w:top w:val="single" w:sz="4" w:space="0" w:color="auto"/>
              <w:left w:val="single" w:sz="4" w:space="0" w:color="auto"/>
              <w:bottom w:val="single" w:sz="4" w:space="0" w:color="auto"/>
              <w:right w:val="single" w:sz="4" w:space="0" w:color="auto"/>
            </w:tcBorders>
            <w:vAlign w:val="center"/>
          </w:tcPr>
          <w:p w14:paraId="1A14A2D3" w14:textId="7BABDA42" w:rsidR="0076402C" w:rsidRDefault="0076402C" w:rsidP="0076402C">
            <w:pPr>
              <w:rPr>
                <w:rFonts w:ascii="Aptos Narrow" w:hAnsi="Aptos Narrow"/>
                <w:color w:val="000000"/>
                <w:sz w:val="22"/>
                <w:szCs w:val="22"/>
              </w:rPr>
            </w:pPr>
            <w:r>
              <w:rPr>
                <w:rFonts w:ascii="Aptos Narrow" w:hAnsi="Aptos Narrow"/>
                <w:color w:val="000000"/>
                <w:sz w:val="22"/>
                <w:szCs w:val="22"/>
              </w:rPr>
              <w:t>CARNE BOVINA em cubos - Peça congelada - categoria Patinho - proveniente de machos da espécie bovinos, sadios, abatidos sob inspeção veterinária. Durante o processamento, deve ser realizada a aparagem (eliminação dos excessos de gordura, cartilagem e aponevroses). A carne deve apresentar-se livre de parasitas e de qualquer substância contaminante que possa alterá-la ou encobrir alguma alteração. A carne bovina deverá conter no máximo, 10% de gordura, ser isenta de cartilagens, de ossos e conter no máximo 3% de aponevroses.  Cor: própria da espécie, sem manchas esverdeadas ou pardacentas. Odor: próprio.  O produto deve estar congelado e em embalagem plástica, flexível, atóxica, transparente e resistente ao transporte e armazenamento. Os pacotes deverão conter peso de 1, 2 e 5kg, constando às descrições e características do produto. Validade de pelo menos 180 (cento e oitenta) dias a contar da data de entrega na Unidade.</w:t>
            </w:r>
          </w:p>
        </w:tc>
        <w:tc>
          <w:tcPr>
            <w:tcW w:w="894" w:type="dxa"/>
            <w:tcBorders>
              <w:top w:val="single" w:sz="4" w:space="0" w:color="auto"/>
              <w:left w:val="single" w:sz="4" w:space="0" w:color="auto"/>
              <w:bottom w:val="single" w:sz="4" w:space="0" w:color="auto"/>
              <w:right w:val="single" w:sz="4" w:space="0" w:color="auto"/>
            </w:tcBorders>
            <w:noWrap/>
            <w:vAlign w:val="center"/>
          </w:tcPr>
          <w:p w14:paraId="24B734E6" w14:textId="77947E53" w:rsidR="0076402C" w:rsidRDefault="0076402C" w:rsidP="0076402C">
            <w:pPr>
              <w:jc w:val="center"/>
              <w:rPr>
                <w:rFonts w:ascii="Aptos Narrow" w:hAnsi="Aptos Narrow"/>
                <w:color w:val="000000"/>
                <w:sz w:val="22"/>
                <w:szCs w:val="22"/>
              </w:rPr>
            </w:pPr>
            <w:r>
              <w:rPr>
                <w:rFonts w:ascii="Aptos Narrow" w:hAnsi="Aptos Narrow"/>
                <w:color w:val="000000"/>
                <w:sz w:val="22"/>
                <w:szCs w:val="22"/>
              </w:rPr>
              <w:t>Kg</w:t>
            </w:r>
          </w:p>
        </w:tc>
        <w:tc>
          <w:tcPr>
            <w:tcW w:w="907" w:type="dxa"/>
            <w:tcBorders>
              <w:top w:val="single" w:sz="4" w:space="0" w:color="auto"/>
              <w:left w:val="single" w:sz="4" w:space="0" w:color="auto"/>
              <w:bottom w:val="single" w:sz="4" w:space="0" w:color="auto"/>
              <w:right w:val="single" w:sz="4" w:space="0" w:color="auto"/>
            </w:tcBorders>
            <w:noWrap/>
            <w:vAlign w:val="center"/>
          </w:tcPr>
          <w:p w14:paraId="23751088" w14:textId="16BF3A8E" w:rsidR="0076402C" w:rsidRDefault="0076402C" w:rsidP="0076402C">
            <w:pPr>
              <w:jc w:val="center"/>
              <w:rPr>
                <w:rFonts w:ascii="Aptos Narrow" w:hAnsi="Aptos Narrow"/>
                <w:color w:val="000000"/>
                <w:sz w:val="22"/>
                <w:szCs w:val="22"/>
              </w:rPr>
            </w:pPr>
            <w:r>
              <w:rPr>
                <w:rFonts w:ascii="Aptos Narrow" w:hAnsi="Aptos Narrow"/>
                <w:color w:val="000000"/>
                <w:sz w:val="22"/>
                <w:szCs w:val="22"/>
              </w:rPr>
              <w:t>12.000</w:t>
            </w:r>
          </w:p>
        </w:tc>
        <w:tc>
          <w:tcPr>
            <w:tcW w:w="1134" w:type="dxa"/>
            <w:vAlign w:val="center"/>
          </w:tcPr>
          <w:p w14:paraId="5D07F4FD" w14:textId="379950B0" w:rsidR="0076402C" w:rsidRPr="0076402C" w:rsidRDefault="0076402C" w:rsidP="0076402C">
            <w:pPr>
              <w:jc w:val="center"/>
              <w:rPr>
                <w:rFonts w:ascii="Aptos Narrow" w:hAnsi="Aptos Narrow"/>
                <w:color w:val="000000"/>
                <w:sz w:val="22"/>
                <w:szCs w:val="22"/>
              </w:rPr>
            </w:pPr>
            <w:r w:rsidRPr="0076402C">
              <w:rPr>
                <w:rFonts w:ascii="Aptos Narrow" w:hAnsi="Aptos Narrow"/>
                <w:sz w:val="22"/>
                <w:szCs w:val="22"/>
              </w:rPr>
              <w:t>R$ 44,87</w:t>
            </w:r>
          </w:p>
        </w:tc>
        <w:tc>
          <w:tcPr>
            <w:tcW w:w="1310" w:type="dxa"/>
            <w:gridSpan w:val="2"/>
            <w:vAlign w:val="center"/>
          </w:tcPr>
          <w:p w14:paraId="154E87F9" w14:textId="53C5D827" w:rsidR="0076402C" w:rsidRPr="0076402C" w:rsidRDefault="0076402C" w:rsidP="0076402C">
            <w:pPr>
              <w:jc w:val="center"/>
              <w:rPr>
                <w:rFonts w:ascii="Aptos Narrow" w:hAnsi="Aptos Narrow"/>
                <w:color w:val="000000"/>
                <w:sz w:val="22"/>
                <w:szCs w:val="22"/>
              </w:rPr>
            </w:pPr>
            <w:r w:rsidRPr="0076402C">
              <w:rPr>
                <w:rFonts w:ascii="Aptos Narrow" w:hAnsi="Aptos Narrow"/>
                <w:sz w:val="22"/>
                <w:szCs w:val="22"/>
              </w:rPr>
              <w:t>R$ 538.440,00</w:t>
            </w:r>
          </w:p>
        </w:tc>
      </w:tr>
      <w:tr w:rsidR="0076402C" w14:paraId="0AFA50B2" w14:textId="77777777" w:rsidTr="0076402C">
        <w:trPr>
          <w:gridAfter w:val="1"/>
          <w:wAfter w:w="26" w:type="dxa"/>
          <w:trHeight w:val="1215"/>
          <w:jc w:val="center"/>
        </w:trPr>
        <w:tc>
          <w:tcPr>
            <w:tcW w:w="642" w:type="dxa"/>
            <w:shd w:val="clear" w:color="000000" w:fill="D0D0D0"/>
            <w:noWrap/>
            <w:vAlign w:val="center"/>
          </w:tcPr>
          <w:p w14:paraId="28907A14" w14:textId="1F44BF68" w:rsidR="0076402C" w:rsidRDefault="0076402C" w:rsidP="0076402C">
            <w:pPr>
              <w:jc w:val="center"/>
              <w:rPr>
                <w:rFonts w:ascii="Aptos Narrow" w:hAnsi="Aptos Narrow"/>
                <w:color w:val="000000"/>
                <w:sz w:val="22"/>
                <w:szCs w:val="22"/>
              </w:rPr>
            </w:pPr>
            <w:r>
              <w:rPr>
                <w:rFonts w:ascii="Aptos Narrow" w:hAnsi="Aptos Narrow"/>
                <w:color w:val="000000"/>
                <w:sz w:val="22"/>
                <w:szCs w:val="22"/>
              </w:rPr>
              <w:t>71</w:t>
            </w:r>
          </w:p>
        </w:tc>
        <w:tc>
          <w:tcPr>
            <w:tcW w:w="879" w:type="dxa"/>
            <w:tcBorders>
              <w:top w:val="single" w:sz="4" w:space="0" w:color="auto"/>
              <w:left w:val="single" w:sz="4" w:space="0" w:color="auto"/>
              <w:bottom w:val="single" w:sz="4" w:space="0" w:color="auto"/>
              <w:right w:val="single" w:sz="4" w:space="0" w:color="auto"/>
            </w:tcBorders>
            <w:noWrap/>
            <w:vAlign w:val="center"/>
          </w:tcPr>
          <w:p w14:paraId="49A81CF1" w14:textId="41360B90" w:rsidR="0076402C" w:rsidRPr="00DF1847" w:rsidRDefault="0076402C" w:rsidP="0076402C">
            <w:pPr>
              <w:jc w:val="center"/>
              <w:rPr>
                <w:rFonts w:ascii="Aptos Narrow" w:hAnsi="Aptos Narrow"/>
                <w:color w:val="000000"/>
                <w:sz w:val="22"/>
                <w:szCs w:val="22"/>
              </w:rPr>
            </w:pPr>
            <w:r w:rsidRPr="004A3BAB">
              <w:rPr>
                <w:rFonts w:ascii="Aptos Narrow" w:hAnsi="Aptos Narrow"/>
                <w:color w:val="000000"/>
                <w:sz w:val="22"/>
                <w:szCs w:val="22"/>
              </w:rPr>
              <w:t>447518</w:t>
            </w:r>
          </w:p>
        </w:tc>
        <w:tc>
          <w:tcPr>
            <w:tcW w:w="4479" w:type="dxa"/>
            <w:tcBorders>
              <w:top w:val="single" w:sz="4" w:space="0" w:color="auto"/>
              <w:left w:val="single" w:sz="4" w:space="0" w:color="auto"/>
              <w:bottom w:val="single" w:sz="4" w:space="0" w:color="auto"/>
              <w:right w:val="single" w:sz="4" w:space="0" w:color="auto"/>
            </w:tcBorders>
            <w:vAlign w:val="center"/>
          </w:tcPr>
          <w:p w14:paraId="516B34EC" w14:textId="0AE11F06" w:rsidR="0076402C" w:rsidRDefault="0076402C" w:rsidP="0076402C">
            <w:pPr>
              <w:rPr>
                <w:rFonts w:ascii="Aptos Narrow" w:hAnsi="Aptos Narrow"/>
                <w:color w:val="000000"/>
                <w:sz w:val="22"/>
                <w:szCs w:val="22"/>
              </w:rPr>
            </w:pPr>
            <w:r>
              <w:rPr>
                <w:rFonts w:ascii="Aptos Narrow" w:hAnsi="Aptos Narrow"/>
                <w:color w:val="000000"/>
                <w:sz w:val="22"/>
                <w:szCs w:val="22"/>
              </w:rPr>
              <w:t xml:space="preserve">CARNE SUÍNA - Peça congelada - categoria Lombo - proveniente de machos da espécie suíno, sadios, abatidos sob inspeção veterinária. Durante o processamento, deve ser realizada a aparagem (eliminação dos excessos de gordura, cartilagem e aponevroses). A carne deve apresentar-se livre de parasitas e de qualquer substância contaminante que possa alterá-la ou encobrir alguma alteração. A carne suína deverá conter no máximo, 10% de gordura, ser isenta de cartilagens, de ossos e conter no máximo 3% de aponevroses. Aspecto: próprio da espécie, não amolecida nem pegajosa cor: própria da espécie, sem manchas </w:t>
            </w:r>
            <w:r>
              <w:rPr>
                <w:rFonts w:ascii="Aptos Narrow" w:hAnsi="Aptos Narrow"/>
                <w:color w:val="000000"/>
                <w:sz w:val="22"/>
                <w:szCs w:val="22"/>
              </w:rPr>
              <w:lastRenderedPageBreak/>
              <w:t>esverdeadas ou pardacentas. Odor: próprio.  O produto deve estar congelado e em embalagem plástica, flexível, atóxica, transparente e resistente ao transporte e armazenamento. Os pacotes deverão conter peso de 1, 2 e 5kg, constando às descrições e características do produto. Validade mínima de 180 (cento e oitenta) dias a partir da data de entrega na Unidade.</w:t>
            </w:r>
          </w:p>
        </w:tc>
        <w:tc>
          <w:tcPr>
            <w:tcW w:w="894" w:type="dxa"/>
            <w:tcBorders>
              <w:top w:val="single" w:sz="4" w:space="0" w:color="auto"/>
              <w:left w:val="single" w:sz="4" w:space="0" w:color="auto"/>
              <w:bottom w:val="single" w:sz="4" w:space="0" w:color="auto"/>
              <w:right w:val="single" w:sz="4" w:space="0" w:color="auto"/>
            </w:tcBorders>
            <w:noWrap/>
            <w:vAlign w:val="center"/>
          </w:tcPr>
          <w:p w14:paraId="18DA26BE" w14:textId="6259589F" w:rsidR="0076402C" w:rsidRDefault="0076402C" w:rsidP="0076402C">
            <w:pPr>
              <w:jc w:val="center"/>
              <w:rPr>
                <w:rFonts w:ascii="Aptos Narrow" w:hAnsi="Aptos Narrow"/>
                <w:color w:val="000000"/>
                <w:sz w:val="22"/>
                <w:szCs w:val="22"/>
              </w:rPr>
            </w:pPr>
            <w:r>
              <w:rPr>
                <w:rFonts w:ascii="Aptos Narrow" w:hAnsi="Aptos Narrow"/>
                <w:color w:val="000000"/>
                <w:sz w:val="22"/>
                <w:szCs w:val="22"/>
              </w:rPr>
              <w:lastRenderedPageBreak/>
              <w:t>Kg</w:t>
            </w:r>
          </w:p>
        </w:tc>
        <w:tc>
          <w:tcPr>
            <w:tcW w:w="907" w:type="dxa"/>
            <w:tcBorders>
              <w:top w:val="single" w:sz="4" w:space="0" w:color="auto"/>
              <w:left w:val="single" w:sz="4" w:space="0" w:color="auto"/>
              <w:bottom w:val="single" w:sz="4" w:space="0" w:color="auto"/>
              <w:right w:val="single" w:sz="4" w:space="0" w:color="auto"/>
            </w:tcBorders>
            <w:noWrap/>
            <w:vAlign w:val="center"/>
          </w:tcPr>
          <w:p w14:paraId="040CF4CF" w14:textId="18A9B8DC" w:rsidR="0076402C" w:rsidRDefault="0076402C" w:rsidP="0076402C">
            <w:pPr>
              <w:jc w:val="center"/>
              <w:rPr>
                <w:rFonts w:ascii="Aptos Narrow" w:hAnsi="Aptos Narrow"/>
                <w:color w:val="000000"/>
                <w:sz w:val="22"/>
                <w:szCs w:val="22"/>
              </w:rPr>
            </w:pPr>
            <w:r>
              <w:rPr>
                <w:rFonts w:ascii="Aptos Narrow" w:hAnsi="Aptos Narrow"/>
                <w:color w:val="000000"/>
                <w:sz w:val="22"/>
                <w:szCs w:val="22"/>
              </w:rPr>
              <w:t>12.000</w:t>
            </w:r>
          </w:p>
        </w:tc>
        <w:tc>
          <w:tcPr>
            <w:tcW w:w="1134" w:type="dxa"/>
            <w:vAlign w:val="center"/>
          </w:tcPr>
          <w:p w14:paraId="00185C01" w14:textId="3634DED9" w:rsidR="0076402C" w:rsidRPr="0076402C" w:rsidRDefault="0076402C" w:rsidP="0076402C">
            <w:pPr>
              <w:jc w:val="center"/>
              <w:rPr>
                <w:rFonts w:ascii="Aptos Narrow" w:hAnsi="Aptos Narrow"/>
                <w:color w:val="000000"/>
                <w:sz w:val="22"/>
                <w:szCs w:val="22"/>
              </w:rPr>
            </w:pPr>
            <w:r w:rsidRPr="0076402C">
              <w:rPr>
                <w:rFonts w:ascii="Aptos Narrow" w:hAnsi="Aptos Narrow"/>
                <w:sz w:val="22"/>
                <w:szCs w:val="22"/>
              </w:rPr>
              <w:t>R$ 28,52</w:t>
            </w:r>
          </w:p>
        </w:tc>
        <w:tc>
          <w:tcPr>
            <w:tcW w:w="1310" w:type="dxa"/>
            <w:gridSpan w:val="2"/>
            <w:vAlign w:val="center"/>
          </w:tcPr>
          <w:p w14:paraId="418E4BAF" w14:textId="6E436012" w:rsidR="0076402C" w:rsidRPr="0076402C" w:rsidRDefault="0076402C" w:rsidP="0076402C">
            <w:pPr>
              <w:jc w:val="center"/>
              <w:rPr>
                <w:rFonts w:ascii="Aptos Narrow" w:hAnsi="Aptos Narrow"/>
                <w:color w:val="000000"/>
                <w:sz w:val="22"/>
                <w:szCs w:val="22"/>
              </w:rPr>
            </w:pPr>
            <w:r w:rsidRPr="0076402C">
              <w:rPr>
                <w:rFonts w:ascii="Aptos Narrow" w:hAnsi="Aptos Narrow"/>
                <w:sz w:val="22"/>
                <w:szCs w:val="22"/>
              </w:rPr>
              <w:t>R$ 342.240,00</w:t>
            </w:r>
          </w:p>
        </w:tc>
      </w:tr>
      <w:tr w:rsidR="0076402C" w14:paraId="4E5A502A" w14:textId="77777777" w:rsidTr="0076402C">
        <w:trPr>
          <w:gridAfter w:val="1"/>
          <w:wAfter w:w="26" w:type="dxa"/>
          <w:trHeight w:val="1215"/>
          <w:jc w:val="center"/>
        </w:trPr>
        <w:tc>
          <w:tcPr>
            <w:tcW w:w="642" w:type="dxa"/>
            <w:shd w:val="clear" w:color="000000" w:fill="D0D0D0"/>
            <w:noWrap/>
            <w:vAlign w:val="center"/>
          </w:tcPr>
          <w:p w14:paraId="17D8DEC4" w14:textId="79A98ABA" w:rsidR="0076402C" w:rsidRDefault="0076402C" w:rsidP="0076402C">
            <w:pPr>
              <w:jc w:val="center"/>
              <w:rPr>
                <w:rFonts w:ascii="Aptos Narrow" w:hAnsi="Aptos Narrow"/>
                <w:color w:val="000000"/>
                <w:sz w:val="22"/>
                <w:szCs w:val="22"/>
              </w:rPr>
            </w:pPr>
            <w:r>
              <w:rPr>
                <w:rFonts w:ascii="Aptos Narrow" w:hAnsi="Aptos Narrow"/>
                <w:color w:val="000000"/>
                <w:sz w:val="22"/>
                <w:szCs w:val="22"/>
              </w:rPr>
              <w:t>72</w:t>
            </w:r>
          </w:p>
        </w:tc>
        <w:tc>
          <w:tcPr>
            <w:tcW w:w="879" w:type="dxa"/>
            <w:tcBorders>
              <w:top w:val="single" w:sz="4" w:space="0" w:color="auto"/>
              <w:left w:val="single" w:sz="4" w:space="0" w:color="auto"/>
              <w:bottom w:val="single" w:sz="4" w:space="0" w:color="auto"/>
              <w:right w:val="single" w:sz="4" w:space="0" w:color="auto"/>
            </w:tcBorders>
            <w:noWrap/>
            <w:vAlign w:val="center"/>
          </w:tcPr>
          <w:p w14:paraId="75E6D00E" w14:textId="42259561" w:rsidR="0076402C" w:rsidRPr="00DF1847" w:rsidRDefault="0076402C" w:rsidP="0076402C">
            <w:pPr>
              <w:jc w:val="center"/>
              <w:rPr>
                <w:rFonts w:ascii="Aptos Narrow" w:hAnsi="Aptos Narrow"/>
                <w:color w:val="000000"/>
                <w:sz w:val="22"/>
                <w:szCs w:val="22"/>
              </w:rPr>
            </w:pPr>
            <w:r w:rsidRPr="007618BD">
              <w:rPr>
                <w:rFonts w:ascii="Aptos Narrow" w:hAnsi="Aptos Narrow"/>
                <w:color w:val="000000"/>
                <w:sz w:val="22"/>
                <w:szCs w:val="22"/>
              </w:rPr>
              <w:t>447595</w:t>
            </w:r>
          </w:p>
        </w:tc>
        <w:tc>
          <w:tcPr>
            <w:tcW w:w="4479" w:type="dxa"/>
            <w:tcBorders>
              <w:top w:val="single" w:sz="4" w:space="0" w:color="auto"/>
              <w:left w:val="single" w:sz="4" w:space="0" w:color="auto"/>
              <w:bottom w:val="single" w:sz="4" w:space="0" w:color="auto"/>
              <w:right w:val="single" w:sz="4" w:space="0" w:color="auto"/>
            </w:tcBorders>
            <w:vAlign w:val="center"/>
          </w:tcPr>
          <w:p w14:paraId="32C89489" w14:textId="796FE532" w:rsidR="0076402C" w:rsidRDefault="0076402C" w:rsidP="0076402C">
            <w:pPr>
              <w:rPr>
                <w:rFonts w:ascii="Aptos Narrow" w:hAnsi="Aptos Narrow"/>
                <w:color w:val="000000"/>
                <w:sz w:val="22"/>
                <w:szCs w:val="22"/>
              </w:rPr>
            </w:pPr>
            <w:r>
              <w:rPr>
                <w:rFonts w:ascii="Aptos Narrow" w:hAnsi="Aptos Narrow"/>
                <w:color w:val="000000"/>
                <w:sz w:val="22"/>
                <w:szCs w:val="22"/>
              </w:rPr>
              <w:t>FILÉ DE PEITO DE FRANGO - congelado – limpo e inteiro - sem carcaça, sem pescoço e sem demais ossos da costela, manipulado em condições de higiene adequadas. Embalagem de 01kg. Embalado em saco plástico transparente, atóxico, limpo, não violado, resistente, que garantam a integridade do produto. Validade mínima de 180 (cento e oitenta) dias a partir da data de entrega.</w:t>
            </w:r>
          </w:p>
        </w:tc>
        <w:tc>
          <w:tcPr>
            <w:tcW w:w="894" w:type="dxa"/>
            <w:tcBorders>
              <w:top w:val="single" w:sz="4" w:space="0" w:color="auto"/>
              <w:left w:val="single" w:sz="4" w:space="0" w:color="auto"/>
              <w:bottom w:val="single" w:sz="4" w:space="0" w:color="auto"/>
              <w:right w:val="single" w:sz="4" w:space="0" w:color="auto"/>
            </w:tcBorders>
            <w:noWrap/>
            <w:vAlign w:val="center"/>
          </w:tcPr>
          <w:p w14:paraId="53F71187" w14:textId="60684BB8" w:rsidR="0076402C" w:rsidRDefault="0076402C" w:rsidP="0076402C">
            <w:pPr>
              <w:jc w:val="center"/>
              <w:rPr>
                <w:rFonts w:ascii="Aptos Narrow" w:hAnsi="Aptos Narrow"/>
                <w:color w:val="000000"/>
                <w:sz w:val="22"/>
                <w:szCs w:val="22"/>
              </w:rPr>
            </w:pPr>
            <w:r>
              <w:rPr>
                <w:rFonts w:ascii="Aptos Narrow" w:hAnsi="Aptos Narrow"/>
                <w:color w:val="000000"/>
                <w:sz w:val="22"/>
                <w:szCs w:val="22"/>
              </w:rPr>
              <w:t>Kg</w:t>
            </w:r>
          </w:p>
        </w:tc>
        <w:tc>
          <w:tcPr>
            <w:tcW w:w="907" w:type="dxa"/>
            <w:tcBorders>
              <w:top w:val="single" w:sz="4" w:space="0" w:color="auto"/>
              <w:left w:val="single" w:sz="4" w:space="0" w:color="auto"/>
              <w:bottom w:val="single" w:sz="4" w:space="0" w:color="auto"/>
              <w:right w:val="single" w:sz="4" w:space="0" w:color="auto"/>
            </w:tcBorders>
            <w:noWrap/>
            <w:vAlign w:val="center"/>
          </w:tcPr>
          <w:p w14:paraId="48684601" w14:textId="1C2DAD42" w:rsidR="0076402C" w:rsidRDefault="0076402C" w:rsidP="0076402C">
            <w:pPr>
              <w:jc w:val="center"/>
              <w:rPr>
                <w:rFonts w:ascii="Aptos Narrow" w:hAnsi="Aptos Narrow"/>
                <w:color w:val="000000"/>
                <w:sz w:val="22"/>
                <w:szCs w:val="22"/>
              </w:rPr>
            </w:pPr>
            <w:r>
              <w:rPr>
                <w:rFonts w:ascii="Aptos Narrow" w:hAnsi="Aptos Narrow"/>
                <w:color w:val="000000"/>
                <w:sz w:val="22"/>
                <w:szCs w:val="22"/>
              </w:rPr>
              <w:t>25.000</w:t>
            </w:r>
          </w:p>
        </w:tc>
        <w:tc>
          <w:tcPr>
            <w:tcW w:w="1134" w:type="dxa"/>
            <w:vAlign w:val="center"/>
          </w:tcPr>
          <w:p w14:paraId="635265A9" w14:textId="325D73CF" w:rsidR="0076402C" w:rsidRPr="0076402C" w:rsidRDefault="0076402C" w:rsidP="0076402C">
            <w:pPr>
              <w:jc w:val="center"/>
              <w:rPr>
                <w:rFonts w:ascii="Aptos Narrow" w:hAnsi="Aptos Narrow"/>
                <w:color w:val="000000"/>
                <w:sz w:val="22"/>
                <w:szCs w:val="22"/>
              </w:rPr>
            </w:pPr>
            <w:r w:rsidRPr="0076402C">
              <w:rPr>
                <w:rFonts w:ascii="Aptos Narrow" w:hAnsi="Aptos Narrow"/>
                <w:sz w:val="22"/>
                <w:szCs w:val="22"/>
              </w:rPr>
              <w:t>R$ 25,92</w:t>
            </w:r>
          </w:p>
        </w:tc>
        <w:tc>
          <w:tcPr>
            <w:tcW w:w="1310" w:type="dxa"/>
            <w:gridSpan w:val="2"/>
            <w:vAlign w:val="center"/>
          </w:tcPr>
          <w:p w14:paraId="6B12E14E" w14:textId="5316C289" w:rsidR="0076402C" w:rsidRPr="0076402C" w:rsidRDefault="0076402C" w:rsidP="0076402C">
            <w:pPr>
              <w:jc w:val="center"/>
              <w:rPr>
                <w:rFonts w:ascii="Aptos Narrow" w:hAnsi="Aptos Narrow"/>
                <w:color w:val="000000"/>
                <w:sz w:val="22"/>
                <w:szCs w:val="22"/>
              </w:rPr>
            </w:pPr>
            <w:r w:rsidRPr="0076402C">
              <w:rPr>
                <w:rFonts w:ascii="Aptos Narrow" w:hAnsi="Aptos Narrow"/>
                <w:sz w:val="22"/>
                <w:szCs w:val="22"/>
              </w:rPr>
              <w:t>R$ 648.000,00</w:t>
            </w:r>
          </w:p>
        </w:tc>
      </w:tr>
      <w:tr w:rsidR="0076402C" w14:paraId="2AE50B11" w14:textId="77777777" w:rsidTr="0076402C">
        <w:trPr>
          <w:gridAfter w:val="1"/>
          <w:wAfter w:w="26" w:type="dxa"/>
          <w:trHeight w:val="1215"/>
          <w:jc w:val="center"/>
        </w:trPr>
        <w:tc>
          <w:tcPr>
            <w:tcW w:w="642" w:type="dxa"/>
            <w:shd w:val="clear" w:color="000000" w:fill="D0D0D0"/>
            <w:noWrap/>
            <w:vAlign w:val="center"/>
          </w:tcPr>
          <w:p w14:paraId="59EC6A33" w14:textId="2FACEB3B" w:rsidR="0076402C" w:rsidRDefault="0076402C" w:rsidP="0076402C">
            <w:pPr>
              <w:jc w:val="center"/>
              <w:rPr>
                <w:rFonts w:ascii="Aptos Narrow" w:hAnsi="Aptos Narrow"/>
                <w:color w:val="000000"/>
                <w:sz w:val="22"/>
                <w:szCs w:val="22"/>
              </w:rPr>
            </w:pPr>
            <w:r>
              <w:rPr>
                <w:rFonts w:ascii="Aptos Narrow" w:hAnsi="Aptos Narrow"/>
                <w:color w:val="000000"/>
                <w:sz w:val="22"/>
                <w:szCs w:val="22"/>
              </w:rPr>
              <w:t>73</w:t>
            </w:r>
          </w:p>
        </w:tc>
        <w:tc>
          <w:tcPr>
            <w:tcW w:w="879" w:type="dxa"/>
            <w:tcBorders>
              <w:top w:val="single" w:sz="4" w:space="0" w:color="auto"/>
              <w:left w:val="single" w:sz="4" w:space="0" w:color="auto"/>
              <w:bottom w:val="single" w:sz="4" w:space="0" w:color="auto"/>
              <w:right w:val="single" w:sz="4" w:space="0" w:color="auto"/>
            </w:tcBorders>
            <w:noWrap/>
            <w:vAlign w:val="center"/>
          </w:tcPr>
          <w:p w14:paraId="5DB30CCE" w14:textId="1F5C8788" w:rsidR="0076402C" w:rsidRPr="00DF1847" w:rsidRDefault="0076402C" w:rsidP="0076402C">
            <w:pPr>
              <w:jc w:val="center"/>
              <w:rPr>
                <w:rFonts w:ascii="Aptos Narrow" w:hAnsi="Aptos Narrow"/>
                <w:color w:val="000000"/>
                <w:sz w:val="22"/>
                <w:szCs w:val="22"/>
              </w:rPr>
            </w:pPr>
            <w:r w:rsidRPr="007618BD">
              <w:rPr>
                <w:rFonts w:ascii="Aptos Narrow" w:hAnsi="Aptos Narrow"/>
                <w:color w:val="000000"/>
                <w:sz w:val="22"/>
                <w:szCs w:val="22"/>
              </w:rPr>
              <w:t>447589</w:t>
            </w:r>
          </w:p>
        </w:tc>
        <w:tc>
          <w:tcPr>
            <w:tcW w:w="4479" w:type="dxa"/>
            <w:tcBorders>
              <w:top w:val="single" w:sz="4" w:space="0" w:color="auto"/>
              <w:left w:val="single" w:sz="4" w:space="0" w:color="auto"/>
              <w:bottom w:val="single" w:sz="4" w:space="0" w:color="auto"/>
              <w:right w:val="single" w:sz="4" w:space="0" w:color="auto"/>
            </w:tcBorders>
            <w:vAlign w:val="center"/>
          </w:tcPr>
          <w:p w14:paraId="38FF125A" w14:textId="404A6DE0" w:rsidR="0076402C" w:rsidRDefault="0076402C" w:rsidP="0076402C">
            <w:pPr>
              <w:rPr>
                <w:rFonts w:ascii="Aptos Narrow" w:hAnsi="Aptos Narrow"/>
                <w:color w:val="000000"/>
                <w:sz w:val="22"/>
                <w:szCs w:val="22"/>
              </w:rPr>
            </w:pPr>
            <w:r>
              <w:rPr>
                <w:rFonts w:ascii="Aptos Narrow" w:hAnsi="Aptos Narrow"/>
                <w:color w:val="000000"/>
                <w:sz w:val="22"/>
                <w:szCs w:val="22"/>
              </w:rPr>
              <w:t>MOELA DE FRANGO - inteira, congelada, livre de sujidades, ossos, membranas e cartilagens. Cor, odor e sabor característicos do produto fresco e de boa qualidade. Embalagem plástica atóxica, hermeticamente fechada (à vácuo) resistente a baixas temperaturas. Rótulo impresso ou etiqueta adesiva com informações claras: nome do produto, fabricante, CNPJ,</w:t>
            </w:r>
            <w:r w:rsidR="00436934">
              <w:rPr>
                <w:rFonts w:ascii="Aptos Narrow" w:hAnsi="Aptos Narrow"/>
                <w:color w:val="000000"/>
                <w:sz w:val="22"/>
                <w:szCs w:val="22"/>
              </w:rPr>
              <w:t xml:space="preserve"> </w:t>
            </w:r>
            <w:r>
              <w:rPr>
                <w:rFonts w:ascii="Aptos Narrow" w:hAnsi="Aptos Narrow"/>
                <w:color w:val="000000"/>
                <w:sz w:val="22"/>
                <w:szCs w:val="22"/>
              </w:rPr>
              <w:t>data de fabricação, data de validade de 6 (seis) meses a partir da data de entrega na unidade escolar. Embalagens de 1kg.</w:t>
            </w:r>
          </w:p>
        </w:tc>
        <w:tc>
          <w:tcPr>
            <w:tcW w:w="894" w:type="dxa"/>
            <w:tcBorders>
              <w:top w:val="single" w:sz="4" w:space="0" w:color="auto"/>
              <w:left w:val="single" w:sz="4" w:space="0" w:color="auto"/>
              <w:bottom w:val="single" w:sz="4" w:space="0" w:color="auto"/>
              <w:right w:val="single" w:sz="4" w:space="0" w:color="auto"/>
            </w:tcBorders>
            <w:noWrap/>
            <w:vAlign w:val="center"/>
          </w:tcPr>
          <w:p w14:paraId="2C6FE688" w14:textId="0BB1E248" w:rsidR="0076402C" w:rsidRDefault="0076402C" w:rsidP="0076402C">
            <w:pPr>
              <w:jc w:val="center"/>
              <w:rPr>
                <w:rFonts w:ascii="Aptos Narrow" w:hAnsi="Aptos Narrow"/>
                <w:color w:val="000000"/>
                <w:sz w:val="22"/>
                <w:szCs w:val="22"/>
              </w:rPr>
            </w:pPr>
            <w:r>
              <w:rPr>
                <w:rFonts w:ascii="Aptos Narrow" w:hAnsi="Aptos Narrow"/>
                <w:color w:val="000000"/>
                <w:sz w:val="22"/>
                <w:szCs w:val="22"/>
              </w:rPr>
              <w:t>Kg</w:t>
            </w:r>
          </w:p>
        </w:tc>
        <w:tc>
          <w:tcPr>
            <w:tcW w:w="907" w:type="dxa"/>
            <w:tcBorders>
              <w:top w:val="single" w:sz="4" w:space="0" w:color="auto"/>
              <w:left w:val="single" w:sz="4" w:space="0" w:color="auto"/>
              <w:bottom w:val="single" w:sz="4" w:space="0" w:color="auto"/>
              <w:right w:val="single" w:sz="4" w:space="0" w:color="auto"/>
            </w:tcBorders>
            <w:noWrap/>
            <w:vAlign w:val="center"/>
          </w:tcPr>
          <w:p w14:paraId="5BEBAF18" w14:textId="42428C51" w:rsidR="0076402C" w:rsidRDefault="0076402C" w:rsidP="0076402C">
            <w:pPr>
              <w:jc w:val="center"/>
              <w:rPr>
                <w:rFonts w:ascii="Aptos Narrow" w:hAnsi="Aptos Narrow"/>
                <w:color w:val="000000"/>
                <w:sz w:val="22"/>
                <w:szCs w:val="22"/>
              </w:rPr>
            </w:pPr>
            <w:r>
              <w:rPr>
                <w:rFonts w:ascii="Aptos Narrow" w:hAnsi="Aptos Narrow"/>
                <w:color w:val="000000"/>
                <w:sz w:val="22"/>
                <w:szCs w:val="22"/>
              </w:rPr>
              <w:t>10.000</w:t>
            </w:r>
          </w:p>
        </w:tc>
        <w:tc>
          <w:tcPr>
            <w:tcW w:w="1134" w:type="dxa"/>
            <w:vAlign w:val="center"/>
          </w:tcPr>
          <w:p w14:paraId="7BA914B1" w14:textId="36A274BA" w:rsidR="0076402C" w:rsidRPr="0076402C" w:rsidRDefault="0076402C" w:rsidP="0076402C">
            <w:pPr>
              <w:jc w:val="center"/>
              <w:rPr>
                <w:rFonts w:ascii="Aptos Narrow" w:hAnsi="Aptos Narrow"/>
                <w:color w:val="000000"/>
                <w:sz w:val="22"/>
                <w:szCs w:val="22"/>
              </w:rPr>
            </w:pPr>
            <w:r w:rsidRPr="0076402C">
              <w:rPr>
                <w:rFonts w:ascii="Aptos Narrow" w:hAnsi="Aptos Narrow"/>
                <w:sz w:val="22"/>
                <w:szCs w:val="22"/>
              </w:rPr>
              <w:t>R$ 14,06</w:t>
            </w:r>
          </w:p>
        </w:tc>
        <w:tc>
          <w:tcPr>
            <w:tcW w:w="1310" w:type="dxa"/>
            <w:gridSpan w:val="2"/>
            <w:vAlign w:val="center"/>
          </w:tcPr>
          <w:p w14:paraId="208BB680" w14:textId="65247B99" w:rsidR="0076402C" w:rsidRPr="0076402C" w:rsidRDefault="0076402C" w:rsidP="0076402C">
            <w:pPr>
              <w:jc w:val="center"/>
              <w:rPr>
                <w:rFonts w:ascii="Aptos Narrow" w:hAnsi="Aptos Narrow"/>
                <w:color w:val="000000"/>
                <w:sz w:val="22"/>
                <w:szCs w:val="22"/>
              </w:rPr>
            </w:pPr>
            <w:r w:rsidRPr="0076402C">
              <w:rPr>
                <w:rFonts w:ascii="Aptos Narrow" w:hAnsi="Aptos Narrow"/>
                <w:sz w:val="22"/>
                <w:szCs w:val="22"/>
              </w:rPr>
              <w:t>R$ 140.600,00</w:t>
            </w:r>
          </w:p>
        </w:tc>
      </w:tr>
      <w:tr w:rsidR="00375592" w14:paraId="7F7056C7" w14:textId="77777777" w:rsidTr="002E1A69">
        <w:trPr>
          <w:gridAfter w:val="2"/>
          <w:wAfter w:w="60" w:type="dxa"/>
          <w:trHeight w:val="300"/>
          <w:jc w:val="center"/>
        </w:trPr>
        <w:tc>
          <w:tcPr>
            <w:tcW w:w="10211" w:type="dxa"/>
            <w:gridSpan w:val="7"/>
            <w:shd w:val="clear" w:color="auto" w:fill="D0CECE" w:themeFill="background2" w:themeFillShade="E6"/>
            <w:noWrap/>
            <w:vAlign w:val="center"/>
          </w:tcPr>
          <w:p w14:paraId="0D513524" w14:textId="630819C7" w:rsidR="00375592" w:rsidRPr="00375592" w:rsidRDefault="00375592" w:rsidP="002C0E94">
            <w:pPr>
              <w:jc w:val="center"/>
              <w:rPr>
                <w:rFonts w:ascii="Aptos Narrow" w:hAnsi="Aptos Narrow"/>
                <w:b/>
                <w:bCs/>
                <w:color w:val="000000"/>
                <w:sz w:val="22"/>
                <w:szCs w:val="22"/>
              </w:rPr>
            </w:pPr>
            <w:r w:rsidRPr="00375592">
              <w:rPr>
                <w:rFonts w:ascii="Aptos Narrow" w:hAnsi="Aptos Narrow"/>
                <w:b/>
                <w:bCs/>
                <w:color w:val="000000"/>
                <w:sz w:val="22"/>
                <w:szCs w:val="22"/>
              </w:rPr>
              <w:t>VALOR TOTAL</w:t>
            </w:r>
            <w:r>
              <w:rPr>
                <w:rFonts w:ascii="Aptos Narrow" w:hAnsi="Aptos Narrow"/>
                <w:b/>
                <w:bCs/>
                <w:color w:val="000000"/>
                <w:sz w:val="22"/>
                <w:szCs w:val="22"/>
              </w:rPr>
              <w:t xml:space="preserve"> </w:t>
            </w:r>
            <w:r w:rsidR="0015227F">
              <w:rPr>
                <w:rFonts w:ascii="Aptos Narrow" w:hAnsi="Aptos Narrow"/>
                <w:b/>
                <w:bCs/>
                <w:color w:val="000000"/>
                <w:sz w:val="22"/>
                <w:szCs w:val="22"/>
              </w:rPr>
              <w:t xml:space="preserve">DO </w:t>
            </w:r>
            <w:r w:rsidRPr="00375592">
              <w:rPr>
                <w:rFonts w:ascii="Aptos Narrow" w:hAnsi="Aptos Narrow"/>
                <w:b/>
                <w:bCs/>
                <w:color w:val="000000"/>
                <w:sz w:val="22"/>
                <w:szCs w:val="22"/>
              </w:rPr>
              <w:t>LOTE 3: R$</w:t>
            </w:r>
            <w:r w:rsidR="00320052">
              <w:rPr>
                <w:rFonts w:ascii="Aptos Narrow" w:hAnsi="Aptos Narrow"/>
                <w:b/>
                <w:bCs/>
                <w:color w:val="000000"/>
                <w:sz w:val="22"/>
                <w:szCs w:val="22"/>
              </w:rPr>
              <w:t xml:space="preserve"> 2.542.960,00</w:t>
            </w:r>
          </w:p>
        </w:tc>
      </w:tr>
      <w:tr w:rsidR="00375592" w14:paraId="5813F2C1" w14:textId="77777777" w:rsidTr="002E1A69">
        <w:trPr>
          <w:gridAfter w:val="2"/>
          <w:wAfter w:w="60" w:type="dxa"/>
          <w:trHeight w:val="567"/>
          <w:jc w:val="center"/>
        </w:trPr>
        <w:tc>
          <w:tcPr>
            <w:tcW w:w="10211" w:type="dxa"/>
            <w:gridSpan w:val="7"/>
            <w:shd w:val="clear" w:color="auto" w:fill="D0CECE" w:themeFill="background2" w:themeFillShade="E6"/>
            <w:noWrap/>
            <w:vAlign w:val="center"/>
          </w:tcPr>
          <w:p w14:paraId="789DC824" w14:textId="3771CBB4" w:rsidR="00375592" w:rsidRPr="00375592" w:rsidRDefault="00375592" w:rsidP="002C0E94">
            <w:pPr>
              <w:jc w:val="center"/>
              <w:rPr>
                <w:rFonts w:ascii="Aptos Narrow" w:hAnsi="Aptos Narrow"/>
                <w:b/>
                <w:bCs/>
                <w:color w:val="000000"/>
                <w:sz w:val="22"/>
                <w:szCs w:val="22"/>
              </w:rPr>
            </w:pPr>
            <w:r w:rsidRPr="00375592">
              <w:rPr>
                <w:rFonts w:ascii="Aptos Narrow" w:hAnsi="Aptos Narrow"/>
                <w:b/>
                <w:bCs/>
                <w:color w:val="000000"/>
                <w:sz w:val="22"/>
                <w:szCs w:val="22"/>
              </w:rPr>
              <w:t>VALOR TOTAL DOS LOTES: R$</w:t>
            </w:r>
            <w:r w:rsidR="00320052">
              <w:rPr>
                <w:rFonts w:ascii="Aptos Narrow" w:hAnsi="Aptos Narrow"/>
                <w:b/>
                <w:bCs/>
                <w:color w:val="000000"/>
                <w:sz w:val="22"/>
                <w:szCs w:val="22"/>
              </w:rPr>
              <w:t xml:space="preserve"> 6.304.254,30</w:t>
            </w:r>
          </w:p>
        </w:tc>
      </w:tr>
    </w:tbl>
    <w:p w14:paraId="62DBF9B7" w14:textId="77777777" w:rsidR="009D6360" w:rsidRDefault="009D6360" w:rsidP="009D6360">
      <w:pPr>
        <w:jc w:val="both"/>
        <w:rPr>
          <w:rFonts w:ascii="Arial" w:hAnsi="Arial" w:cs="Arial"/>
          <w:b/>
          <w:sz w:val="22"/>
          <w:szCs w:val="22"/>
        </w:rPr>
      </w:pPr>
    </w:p>
    <w:p w14:paraId="6074F6A7" w14:textId="77777777" w:rsidR="00B502E4" w:rsidRDefault="00B502E4" w:rsidP="009D6360">
      <w:pPr>
        <w:jc w:val="both"/>
        <w:rPr>
          <w:rFonts w:ascii="Arial" w:hAnsi="Arial" w:cs="Arial"/>
          <w:b/>
          <w:sz w:val="22"/>
          <w:szCs w:val="22"/>
        </w:rPr>
      </w:pPr>
    </w:p>
    <w:p w14:paraId="385BFE77" w14:textId="77777777" w:rsidR="00B502E4" w:rsidRDefault="00B502E4" w:rsidP="009D6360">
      <w:pPr>
        <w:jc w:val="both"/>
        <w:rPr>
          <w:rFonts w:ascii="Arial" w:hAnsi="Arial" w:cs="Arial"/>
          <w:b/>
          <w:sz w:val="22"/>
          <w:szCs w:val="22"/>
        </w:rPr>
      </w:pPr>
    </w:p>
    <w:p w14:paraId="6C6222FF" w14:textId="77777777" w:rsidR="00B502E4" w:rsidRDefault="00B502E4" w:rsidP="009D6360">
      <w:pPr>
        <w:jc w:val="both"/>
        <w:rPr>
          <w:rFonts w:ascii="Arial" w:hAnsi="Arial" w:cs="Arial"/>
          <w:b/>
          <w:sz w:val="22"/>
          <w:szCs w:val="22"/>
        </w:rPr>
      </w:pPr>
    </w:p>
    <w:p w14:paraId="038A1B3F" w14:textId="2A4B1242" w:rsidR="006456E4" w:rsidRPr="00A854A0" w:rsidRDefault="006456E4" w:rsidP="00864FC2">
      <w:pPr>
        <w:pStyle w:val="PargrafodaLista"/>
        <w:spacing w:line="276" w:lineRule="auto"/>
        <w:ind w:left="0"/>
        <w:contextualSpacing w:val="0"/>
        <w:jc w:val="both"/>
        <w:rPr>
          <w:rFonts w:ascii="Arial" w:eastAsiaTheme="minorHAnsi" w:hAnsi="Arial" w:cs="Arial"/>
          <w:sz w:val="22"/>
          <w:szCs w:val="22"/>
          <w:lang w:eastAsia="en-US"/>
        </w:rPr>
      </w:pPr>
      <w:r w:rsidRPr="00A854A0">
        <w:rPr>
          <w:rFonts w:ascii="Arial" w:hAnsi="Arial" w:cs="Arial"/>
          <w:sz w:val="22"/>
          <w:szCs w:val="22"/>
        </w:rPr>
        <w:fldChar w:fldCharType="begin"/>
      </w:r>
      <w:r w:rsidRPr="00A854A0">
        <w:rPr>
          <w:rFonts w:ascii="Arial" w:hAnsi="Arial" w:cs="Arial"/>
          <w:sz w:val="22"/>
          <w:szCs w:val="22"/>
        </w:rPr>
        <w:instrText xml:space="preserve"> LINK Excel.Sheet.8 "C:\\Users\\smetr\\Downloads\\Itens e quantidades - 1º semestre 2026 ( 8 meses)- merenda.xls" "Plan1!L5C1:L79C5" \a \f 4 \h  \* MERGEFORMAT </w:instrText>
      </w:r>
      <w:r w:rsidRPr="00A854A0">
        <w:rPr>
          <w:rFonts w:ascii="Arial" w:hAnsi="Arial" w:cs="Arial"/>
          <w:sz w:val="22"/>
          <w:szCs w:val="22"/>
        </w:rPr>
        <w:fldChar w:fldCharType="separate"/>
      </w:r>
    </w:p>
    <w:p w14:paraId="377BF11D" w14:textId="23A07E73" w:rsidR="00F63DDE" w:rsidRPr="00826B96" w:rsidRDefault="006456E4" w:rsidP="00320052">
      <w:pPr>
        <w:spacing w:after="120" w:line="276" w:lineRule="auto"/>
        <w:jc w:val="both"/>
      </w:pPr>
      <w:r w:rsidRPr="00A854A0">
        <w:rPr>
          <w:rFonts w:ascii="Arial" w:hAnsi="Arial" w:cs="Arial"/>
          <w:b/>
          <w:sz w:val="22"/>
          <w:szCs w:val="22"/>
        </w:rPr>
        <w:fldChar w:fldCharType="end"/>
      </w:r>
    </w:p>
    <w:sectPr w:rsidR="00F63DDE" w:rsidRPr="00826B96" w:rsidSect="00C478BF">
      <w:headerReference w:type="default" r:id="rId8"/>
      <w:footerReference w:type="default" r:id="rId9"/>
      <w:pgSz w:w="11906" w:h="16838"/>
      <w:pgMar w:top="2269"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EF962" w14:textId="77777777" w:rsidR="00CD11C2" w:rsidRDefault="00CD11C2" w:rsidP="00301388">
      <w:r>
        <w:separator/>
      </w:r>
    </w:p>
  </w:endnote>
  <w:endnote w:type="continuationSeparator" w:id="0">
    <w:p w14:paraId="03415DCE" w14:textId="77777777" w:rsidR="00CD11C2" w:rsidRDefault="00CD11C2" w:rsidP="00301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Aptos Narrow">
    <w:altName w:val="Arial"/>
    <w:charset w:val="00"/>
    <w:family w:val="swiss"/>
    <w:pitch w:val="variable"/>
    <w:sig w:usb0="20000287" w:usb1="00000003" w:usb2="00000000" w:usb3="00000000" w:csb0="0000019F" w:csb1="00000000"/>
  </w:font>
  <w:font w:name="Algerian">
    <w:panose1 w:val="04020705040A020607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5893543"/>
      <w:docPartObj>
        <w:docPartGallery w:val="Page Numbers (Bottom of Page)"/>
        <w:docPartUnique/>
      </w:docPartObj>
    </w:sdtPr>
    <w:sdtEndPr>
      <w:rPr>
        <w:rFonts w:ascii="Arial" w:hAnsi="Arial" w:cs="Arial"/>
        <w:sz w:val="22"/>
        <w:szCs w:val="22"/>
      </w:rPr>
    </w:sdtEndPr>
    <w:sdtContent>
      <w:p w14:paraId="2FC89933" w14:textId="4011F631" w:rsidR="006D7800" w:rsidRPr="00D97AB4" w:rsidRDefault="006D7800">
        <w:pPr>
          <w:pStyle w:val="Rodap"/>
          <w:jc w:val="right"/>
          <w:rPr>
            <w:rFonts w:ascii="Arial" w:hAnsi="Arial" w:cs="Arial"/>
            <w:sz w:val="22"/>
            <w:szCs w:val="22"/>
          </w:rPr>
        </w:pPr>
        <w:r w:rsidRPr="00D97AB4">
          <w:rPr>
            <w:rFonts w:ascii="Arial" w:hAnsi="Arial" w:cs="Arial"/>
            <w:sz w:val="22"/>
            <w:szCs w:val="22"/>
          </w:rPr>
          <w:fldChar w:fldCharType="begin"/>
        </w:r>
        <w:r w:rsidRPr="00D97AB4">
          <w:rPr>
            <w:rFonts w:ascii="Arial" w:hAnsi="Arial" w:cs="Arial"/>
            <w:sz w:val="22"/>
            <w:szCs w:val="22"/>
          </w:rPr>
          <w:instrText>PAGE   \* MERGEFORMAT</w:instrText>
        </w:r>
        <w:r w:rsidRPr="00D97AB4">
          <w:rPr>
            <w:rFonts w:ascii="Arial" w:hAnsi="Arial" w:cs="Arial"/>
            <w:sz w:val="22"/>
            <w:szCs w:val="22"/>
          </w:rPr>
          <w:fldChar w:fldCharType="separate"/>
        </w:r>
        <w:r w:rsidR="00581AE7" w:rsidRPr="00D97AB4">
          <w:rPr>
            <w:rFonts w:ascii="Arial" w:hAnsi="Arial" w:cs="Arial"/>
            <w:noProof/>
            <w:sz w:val="22"/>
            <w:szCs w:val="22"/>
          </w:rPr>
          <w:t>24</w:t>
        </w:r>
        <w:r w:rsidRPr="00D97AB4">
          <w:rPr>
            <w:rFonts w:ascii="Arial" w:hAnsi="Arial" w:cs="Arial"/>
            <w:sz w:val="22"/>
            <w:szCs w:val="22"/>
          </w:rPr>
          <w:fldChar w:fldCharType="end"/>
        </w:r>
      </w:p>
    </w:sdtContent>
  </w:sdt>
  <w:p w14:paraId="2E49CEF7" w14:textId="342178CE" w:rsidR="006D7800" w:rsidRPr="00D97AB4" w:rsidRDefault="00D97AB4" w:rsidP="00D97AB4">
    <w:pPr>
      <w:pStyle w:val="Rodap"/>
      <w:jc w:val="center"/>
      <w:rPr>
        <w:rFonts w:ascii="Algerian" w:hAnsi="Algerian"/>
        <w:sz w:val="22"/>
        <w:szCs w:val="22"/>
      </w:rPr>
    </w:pPr>
    <w:r>
      <w:rPr>
        <w:rFonts w:ascii="Algerian" w:hAnsi="Algerian"/>
        <w:sz w:val="22"/>
        <w:szCs w:val="22"/>
      </w:rPr>
      <w:t>Administração 2025/2028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5CDE7" w14:textId="77777777" w:rsidR="00CD11C2" w:rsidRDefault="00CD11C2" w:rsidP="00301388">
      <w:r>
        <w:separator/>
      </w:r>
    </w:p>
  </w:footnote>
  <w:footnote w:type="continuationSeparator" w:id="0">
    <w:p w14:paraId="2864E8E7" w14:textId="77777777" w:rsidR="00CD11C2" w:rsidRDefault="00CD11C2" w:rsidP="00301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463E4" w14:textId="77777777" w:rsidR="006D7800" w:rsidRPr="00301388" w:rsidRDefault="006D7800" w:rsidP="00301388">
    <w:pPr>
      <w:pStyle w:val="Cabealho"/>
      <w:jc w:val="center"/>
    </w:pPr>
    <w:r>
      <w:rPr>
        <w:rFonts w:ascii="Calibri" w:hAnsi="Calibri" w:cs="Calibri"/>
        <w:noProof/>
        <w:sz w:val="18"/>
        <w:szCs w:val="18"/>
      </w:rPr>
      <w:drawing>
        <wp:inline distT="0" distB="0" distL="0" distR="0" wp14:anchorId="45E53693" wp14:editId="76560CD3">
          <wp:extent cx="1478376" cy="847372"/>
          <wp:effectExtent l="0" t="0" r="7620" b="0"/>
          <wp:docPr id="286116350" name="Imagem 286116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 atual 2022.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12869" cy="86714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F3F"/>
    <w:multiLevelType w:val="hybridMultilevel"/>
    <w:tmpl w:val="DCB0C994"/>
    <w:lvl w:ilvl="0" w:tplc="04160017">
      <w:start w:val="1"/>
      <w:numFmt w:val="lowerLetter"/>
      <w:lvlText w:val="%1)"/>
      <w:lvlJc w:val="left"/>
      <w:pPr>
        <w:ind w:left="1276" w:hanging="360"/>
      </w:pPr>
    </w:lvl>
    <w:lvl w:ilvl="1" w:tplc="04160019" w:tentative="1">
      <w:start w:val="1"/>
      <w:numFmt w:val="lowerLetter"/>
      <w:lvlText w:val="%2."/>
      <w:lvlJc w:val="left"/>
      <w:pPr>
        <w:ind w:left="1996" w:hanging="360"/>
      </w:pPr>
    </w:lvl>
    <w:lvl w:ilvl="2" w:tplc="0416001B" w:tentative="1">
      <w:start w:val="1"/>
      <w:numFmt w:val="lowerRoman"/>
      <w:lvlText w:val="%3."/>
      <w:lvlJc w:val="right"/>
      <w:pPr>
        <w:ind w:left="2716" w:hanging="180"/>
      </w:pPr>
    </w:lvl>
    <w:lvl w:ilvl="3" w:tplc="0416000F" w:tentative="1">
      <w:start w:val="1"/>
      <w:numFmt w:val="decimal"/>
      <w:lvlText w:val="%4."/>
      <w:lvlJc w:val="left"/>
      <w:pPr>
        <w:ind w:left="3436" w:hanging="360"/>
      </w:pPr>
    </w:lvl>
    <w:lvl w:ilvl="4" w:tplc="04160019" w:tentative="1">
      <w:start w:val="1"/>
      <w:numFmt w:val="lowerLetter"/>
      <w:lvlText w:val="%5."/>
      <w:lvlJc w:val="left"/>
      <w:pPr>
        <w:ind w:left="4156" w:hanging="360"/>
      </w:pPr>
    </w:lvl>
    <w:lvl w:ilvl="5" w:tplc="0416001B" w:tentative="1">
      <w:start w:val="1"/>
      <w:numFmt w:val="lowerRoman"/>
      <w:lvlText w:val="%6."/>
      <w:lvlJc w:val="right"/>
      <w:pPr>
        <w:ind w:left="4876" w:hanging="180"/>
      </w:pPr>
    </w:lvl>
    <w:lvl w:ilvl="6" w:tplc="0416000F" w:tentative="1">
      <w:start w:val="1"/>
      <w:numFmt w:val="decimal"/>
      <w:lvlText w:val="%7."/>
      <w:lvlJc w:val="left"/>
      <w:pPr>
        <w:ind w:left="5596" w:hanging="360"/>
      </w:pPr>
    </w:lvl>
    <w:lvl w:ilvl="7" w:tplc="04160019" w:tentative="1">
      <w:start w:val="1"/>
      <w:numFmt w:val="lowerLetter"/>
      <w:lvlText w:val="%8."/>
      <w:lvlJc w:val="left"/>
      <w:pPr>
        <w:ind w:left="6316" w:hanging="360"/>
      </w:pPr>
    </w:lvl>
    <w:lvl w:ilvl="8" w:tplc="0416001B" w:tentative="1">
      <w:start w:val="1"/>
      <w:numFmt w:val="lowerRoman"/>
      <w:lvlText w:val="%9."/>
      <w:lvlJc w:val="right"/>
      <w:pPr>
        <w:ind w:left="7036" w:hanging="180"/>
      </w:pPr>
    </w:lvl>
  </w:abstractNum>
  <w:abstractNum w:abstractNumId="1" w15:restartNumberingAfterBreak="0">
    <w:nsid w:val="05D14532"/>
    <w:multiLevelType w:val="multilevel"/>
    <w:tmpl w:val="93140AC6"/>
    <w:lvl w:ilvl="0">
      <w:start w:val="6"/>
      <w:numFmt w:val="decimal"/>
      <w:lvlText w:val="%1"/>
      <w:lvlJc w:val="left"/>
      <w:pPr>
        <w:ind w:left="375" w:hanging="375"/>
      </w:pPr>
      <w:rPr>
        <w:rFonts w:hint="default"/>
        <w:i w:val="0"/>
      </w:rPr>
    </w:lvl>
    <w:lvl w:ilvl="1">
      <w:start w:val="16"/>
      <w:numFmt w:val="decimal"/>
      <w:lvlText w:val="%1.%2"/>
      <w:lvlJc w:val="left"/>
      <w:pPr>
        <w:ind w:left="810" w:hanging="375"/>
      </w:pPr>
      <w:rPr>
        <w:rFonts w:hint="default"/>
        <w:i w:val="0"/>
      </w:rPr>
    </w:lvl>
    <w:lvl w:ilvl="2">
      <w:start w:val="1"/>
      <w:numFmt w:val="decimal"/>
      <w:lvlText w:val="%1.%2.%3"/>
      <w:lvlJc w:val="left"/>
      <w:pPr>
        <w:ind w:left="1590" w:hanging="720"/>
      </w:pPr>
      <w:rPr>
        <w:rFonts w:hint="default"/>
        <w:i w:val="0"/>
      </w:rPr>
    </w:lvl>
    <w:lvl w:ilvl="3">
      <w:start w:val="1"/>
      <w:numFmt w:val="decimal"/>
      <w:lvlText w:val="%1.%2.%3.%4"/>
      <w:lvlJc w:val="left"/>
      <w:pPr>
        <w:ind w:left="2025" w:hanging="720"/>
      </w:pPr>
      <w:rPr>
        <w:rFonts w:hint="default"/>
        <w:i w:val="0"/>
      </w:rPr>
    </w:lvl>
    <w:lvl w:ilvl="4">
      <w:start w:val="1"/>
      <w:numFmt w:val="decimal"/>
      <w:lvlText w:val="%1.%2.%3.%4.%5"/>
      <w:lvlJc w:val="left"/>
      <w:pPr>
        <w:ind w:left="2820" w:hanging="1080"/>
      </w:pPr>
      <w:rPr>
        <w:rFonts w:hint="default"/>
        <w:i w:val="0"/>
      </w:rPr>
    </w:lvl>
    <w:lvl w:ilvl="5">
      <w:start w:val="1"/>
      <w:numFmt w:val="decimal"/>
      <w:lvlText w:val="%1.%2.%3.%4.%5.%6"/>
      <w:lvlJc w:val="left"/>
      <w:pPr>
        <w:ind w:left="3255" w:hanging="1080"/>
      </w:pPr>
      <w:rPr>
        <w:rFonts w:hint="default"/>
        <w:i w:val="0"/>
      </w:rPr>
    </w:lvl>
    <w:lvl w:ilvl="6">
      <w:start w:val="1"/>
      <w:numFmt w:val="decimal"/>
      <w:lvlText w:val="%1.%2.%3.%4.%5.%6.%7"/>
      <w:lvlJc w:val="left"/>
      <w:pPr>
        <w:ind w:left="4050" w:hanging="1440"/>
      </w:pPr>
      <w:rPr>
        <w:rFonts w:hint="default"/>
        <w:i w:val="0"/>
      </w:rPr>
    </w:lvl>
    <w:lvl w:ilvl="7">
      <w:start w:val="1"/>
      <w:numFmt w:val="decimal"/>
      <w:lvlText w:val="%1.%2.%3.%4.%5.%6.%7.%8"/>
      <w:lvlJc w:val="left"/>
      <w:pPr>
        <w:ind w:left="4485" w:hanging="1440"/>
      </w:pPr>
      <w:rPr>
        <w:rFonts w:hint="default"/>
        <w:i w:val="0"/>
      </w:rPr>
    </w:lvl>
    <w:lvl w:ilvl="8">
      <w:start w:val="1"/>
      <w:numFmt w:val="decimal"/>
      <w:lvlText w:val="%1.%2.%3.%4.%5.%6.%7.%8.%9"/>
      <w:lvlJc w:val="left"/>
      <w:pPr>
        <w:ind w:left="4920" w:hanging="1440"/>
      </w:pPr>
      <w:rPr>
        <w:rFonts w:hint="default"/>
        <w:i w:val="0"/>
      </w:rPr>
    </w:lvl>
  </w:abstractNum>
  <w:abstractNum w:abstractNumId="2" w15:restartNumberingAfterBreak="0">
    <w:nsid w:val="084C6C21"/>
    <w:multiLevelType w:val="multilevel"/>
    <w:tmpl w:val="FAE6FB44"/>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EEE627C"/>
    <w:multiLevelType w:val="multilevel"/>
    <w:tmpl w:val="227EB40E"/>
    <w:lvl w:ilvl="0">
      <w:start w:val="4"/>
      <w:numFmt w:val="decimal"/>
      <w:lvlText w:val="%1."/>
      <w:lvlJc w:val="left"/>
      <w:pPr>
        <w:ind w:left="360" w:hanging="360"/>
      </w:pPr>
      <w:rPr>
        <w:rFonts w:hint="default"/>
        <w:sz w:val="24"/>
      </w:rPr>
    </w:lvl>
    <w:lvl w:ilvl="1">
      <w:start w:val="1"/>
      <w:numFmt w:val="decimal"/>
      <w:lvlText w:val="5.%2"/>
      <w:lvlJc w:val="left"/>
      <w:pPr>
        <w:ind w:left="702" w:hanging="360"/>
      </w:pPr>
      <w:rPr>
        <w:rFonts w:hint="default"/>
        <w:sz w:val="22"/>
        <w:szCs w:val="22"/>
      </w:rPr>
    </w:lvl>
    <w:lvl w:ilvl="2">
      <w:start w:val="1"/>
      <w:numFmt w:val="decimal"/>
      <w:lvlText w:val="%1.%2.%3."/>
      <w:lvlJc w:val="left"/>
      <w:pPr>
        <w:ind w:left="1404" w:hanging="720"/>
      </w:pPr>
      <w:rPr>
        <w:rFonts w:hint="default"/>
        <w:sz w:val="24"/>
      </w:rPr>
    </w:lvl>
    <w:lvl w:ilvl="3">
      <w:start w:val="1"/>
      <w:numFmt w:val="decimal"/>
      <w:lvlText w:val="%1.%2.%3.%4."/>
      <w:lvlJc w:val="left"/>
      <w:pPr>
        <w:ind w:left="1746" w:hanging="720"/>
      </w:pPr>
      <w:rPr>
        <w:rFonts w:hint="default"/>
        <w:sz w:val="24"/>
      </w:rPr>
    </w:lvl>
    <w:lvl w:ilvl="4">
      <w:start w:val="1"/>
      <w:numFmt w:val="decimal"/>
      <w:lvlText w:val="%1.%2.%3.%4.%5."/>
      <w:lvlJc w:val="left"/>
      <w:pPr>
        <w:ind w:left="2448" w:hanging="1080"/>
      </w:pPr>
      <w:rPr>
        <w:rFonts w:hint="default"/>
        <w:sz w:val="24"/>
      </w:rPr>
    </w:lvl>
    <w:lvl w:ilvl="5">
      <w:start w:val="1"/>
      <w:numFmt w:val="decimal"/>
      <w:lvlText w:val="%1.%2.%3.%4.%5.%6."/>
      <w:lvlJc w:val="left"/>
      <w:pPr>
        <w:ind w:left="2790" w:hanging="1080"/>
      </w:pPr>
      <w:rPr>
        <w:rFonts w:hint="default"/>
        <w:sz w:val="24"/>
      </w:rPr>
    </w:lvl>
    <w:lvl w:ilvl="6">
      <w:start w:val="1"/>
      <w:numFmt w:val="decimal"/>
      <w:lvlText w:val="%1.%2.%3.%4.%5.%6.%7."/>
      <w:lvlJc w:val="left"/>
      <w:pPr>
        <w:ind w:left="3492" w:hanging="1440"/>
      </w:pPr>
      <w:rPr>
        <w:rFonts w:hint="default"/>
        <w:sz w:val="24"/>
      </w:rPr>
    </w:lvl>
    <w:lvl w:ilvl="7">
      <w:start w:val="1"/>
      <w:numFmt w:val="decimal"/>
      <w:lvlText w:val="%1.%2.%3.%4.%5.%6.%7.%8."/>
      <w:lvlJc w:val="left"/>
      <w:pPr>
        <w:ind w:left="3834" w:hanging="1440"/>
      </w:pPr>
      <w:rPr>
        <w:rFonts w:hint="default"/>
        <w:sz w:val="24"/>
      </w:rPr>
    </w:lvl>
    <w:lvl w:ilvl="8">
      <w:start w:val="1"/>
      <w:numFmt w:val="decimal"/>
      <w:lvlText w:val="%1.%2.%3.%4.%5.%6.%7.%8.%9."/>
      <w:lvlJc w:val="left"/>
      <w:pPr>
        <w:ind w:left="4536" w:hanging="1800"/>
      </w:pPr>
      <w:rPr>
        <w:rFonts w:hint="default"/>
        <w:sz w:val="24"/>
      </w:rPr>
    </w:lvl>
  </w:abstractNum>
  <w:abstractNum w:abstractNumId="4" w15:restartNumberingAfterBreak="0">
    <w:nsid w:val="10A71B0A"/>
    <w:multiLevelType w:val="multilevel"/>
    <w:tmpl w:val="31620110"/>
    <w:lvl w:ilvl="0">
      <w:start w:val="6"/>
      <w:numFmt w:val="decimal"/>
      <w:lvlText w:val="%1"/>
      <w:lvlJc w:val="left"/>
      <w:pPr>
        <w:ind w:left="435" w:hanging="435"/>
      </w:pPr>
      <w:rPr>
        <w:rFonts w:hint="default"/>
      </w:rPr>
    </w:lvl>
    <w:lvl w:ilvl="1">
      <w:start w:val="6"/>
      <w:numFmt w:val="decimal"/>
      <w:lvlText w:val="%1.%2"/>
      <w:lvlJc w:val="left"/>
      <w:pPr>
        <w:ind w:left="435" w:hanging="435"/>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8F33B9"/>
    <w:multiLevelType w:val="multilevel"/>
    <w:tmpl w:val="080AB318"/>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6D75E62"/>
    <w:multiLevelType w:val="multilevel"/>
    <w:tmpl w:val="5DAAA68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7C4703F"/>
    <w:multiLevelType w:val="multilevel"/>
    <w:tmpl w:val="225CAA38"/>
    <w:lvl w:ilvl="0">
      <w:start w:val="9"/>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FEA0C70"/>
    <w:multiLevelType w:val="multilevel"/>
    <w:tmpl w:val="99E806D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66C4708"/>
    <w:multiLevelType w:val="hybridMultilevel"/>
    <w:tmpl w:val="8A5EE23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91B3CA4"/>
    <w:multiLevelType w:val="multilevel"/>
    <w:tmpl w:val="07580A7C"/>
    <w:lvl w:ilvl="0">
      <w:start w:val="6"/>
      <w:numFmt w:val="decimal"/>
      <w:lvlText w:val="%1"/>
      <w:lvlJc w:val="left"/>
      <w:pPr>
        <w:ind w:left="375" w:hanging="375"/>
      </w:pPr>
      <w:rPr>
        <w:rFonts w:hint="default"/>
        <w:i w:val="0"/>
      </w:rPr>
    </w:lvl>
    <w:lvl w:ilvl="1">
      <w:start w:val="18"/>
      <w:numFmt w:val="decimal"/>
      <w:lvlText w:val="%1.%2"/>
      <w:lvlJc w:val="left"/>
      <w:pPr>
        <w:ind w:left="810" w:hanging="375"/>
      </w:pPr>
      <w:rPr>
        <w:rFonts w:hint="default"/>
        <w:i w:val="0"/>
      </w:rPr>
    </w:lvl>
    <w:lvl w:ilvl="2">
      <w:start w:val="1"/>
      <w:numFmt w:val="decimal"/>
      <w:lvlText w:val="%1.%2.%3"/>
      <w:lvlJc w:val="left"/>
      <w:pPr>
        <w:ind w:left="1590" w:hanging="720"/>
      </w:pPr>
      <w:rPr>
        <w:rFonts w:hint="default"/>
        <w:i w:val="0"/>
      </w:rPr>
    </w:lvl>
    <w:lvl w:ilvl="3">
      <w:start w:val="1"/>
      <w:numFmt w:val="decimal"/>
      <w:lvlText w:val="%1.%2.%3.%4"/>
      <w:lvlJc w:val="left"/>
      <w:pPr>
        <w:ind w:left="2025" w:hanging="720"/>
      </w:pPr>
      <w:rPr>
        <w:rFonts w:hint="default"/>
        <w:i w:val="0"/>
      </w:rPr>
    </w:lvl>
    <w:lvl w:ilvl="4">
      <w:start w:val="1"/>
      <w:numFmt w:val="decimal"/>
      <w:lvlText w:val="%1.%2.%3.%4.%5"/>
      <w:lvlJc w:val="left"/>
      <w:pPr>
        <w:ind w:left="2820" w:hanging="1080"/>
      </w:pPr>
      <w:rPr>
        <w:rFonts w:hint="default"/>
        <w:i w:val="0"/>
      </w:rPr>
    </w:lvl>
    <w:lvl w:ilvl="5">
      <w:start w:val="1"/>
      <w:numFmt w:val="decimal"/>
      <w:lvlText w:val="%1.%2.%3.%4.%5.%6"/>
      <w:lvlJc w:val="left"/>
      <w:pPr>
        <w:ind w:left="3255" w:hanging="1080"/>
      </w:pPr>
      <w:rPr>
        <w:rFonts w:hint="default"/>
        <w:i w:val="0"/>
      </w:rPr>
    </w:lvl>
    <w:lvl w:ilvl="6">
      <w:start w:val="1"/>
      <w:numFmt w:val="decimal"/>
      <w:lvlText w:val="%1.%2.%3.%4.%5.%6.%7"/>
      <w:lvlJc w:val="left"/>
      <w:pPr>
        <w:ind w:left="4050" w:hanging="1440"/>
      </w:pPr>
      <w:rPr>
        <w:rFonts w:hint="default"/>
        <w:i w:val="0"/>
      </w:rPr>
    </w:lvl>
    <w:lvl w:ilvl="7">
      <w:start w:val="1"/>
      <w:numFmt w:val="decimal"/>
      <w:lvlText w:val="%1.%2.%3.%4.%5.%6.%7.%8"/>
      <w:lvlJc w:val="left"/>
      <w:pPr>
        <w:ind w:left="4485" w:hanging="1440"/>
      </w:pPr>
      <w:rPr>
        <w:rFonts w:hint="default"/>
        <w:i w:val="0"/>
      </w:rPr>
    </w:lvl>
    <w:lvl w:ilvl="8">
      <w:start w:val="1"/>
      <w:numFmt w:val="decimal"/>
      <w:lvlText w:val="%1.%2.%3.%4.%5.%6.%7.%8.%9"/>
      <w:lvlJc w:val="left"/>
      <w:pPr>
        <w:ind w:left="4920" w:hanging="1440"/>
      </w:pPr>
      <w:rPr>
        <w:rFonts w:hint="default"/>
        <w:i w:val="0"/>
      </w:rPr>
    </w:lvl>
  </w:abstractNum>
  <w:abstractNum w:abstractNumId="11" w15:restartNumberingAfterBreak="0">
    <w:nsid w:val="342112F7"/>
    <w:multiLevelType w:val="hybridMultilevel"/>
    <w:tmpl w:val="77BA7F76"/>
    <w:lvl w:ilvl="0" w:tplc="0416000B">
      <w:start w:val="1"/>
      <w:numFmt w:val="bullet"/>
      <w:lvlText w:val=""/>
      <w:lvlJc w:val="left"/>
      <w:pPr>
        <w:ind w:left="916" w:hanging="360"/>
      </w:pPr>
      <w:rPr>
        <w:rFonts w:ascii="Wingdings" w:hAnsi="Wingdings" w:hint="default"/>
      </w:rPr>
    </w:lvl>
    <w:lvl w:ilvl="1" w:tplc="04160003" w:tentative="1">
      <w:start w:val="1"/>
      <w:numFmt w:val="bullet"/>
      <w:lvlText w:val="o"/>
      <w:lvlJc w:val="left"/>
      <w:pPr>
        <w:ind w:left="1636" w:hanging="360"/>
      </w:pPr>
      <w:rPr>
        <w:rFonts w:ascii="Courier New" w:hAnsi="Courier New" w:cs="Courier New" w:hint="default"/>
      </w:rPr>
    </w:lvl>
    <w:lvl w:ilvl="2" w:tplc="04160005" w:tentative="1">
      <w:start w:val="1"/>
      <w:numFmt w:val="bullet"/>
      <w:lvlText w:val=""/>
      <w:lvlJc w:val="left"/>
      <w:pPr>
        <w:ind w:left="2356" w:hanging="360"/>
      </w:pPr>
      <w:rPr>
        <w:rFonts w:ascii="Wingdings" w:hAnsi="Wingdings" w:hint="default"/>
      </w:rPr>
    </w:lvl>
    <w:lvl w:ilvl="3" w:tplc="04160001" w:tentative="1">
      <w:start w:val="1"/>
      <w:numFmt w:val="bullet"/>
      <w:lvlText w:val=""/>
      <w:lvlJc w:val="left"/>
      <w:pPr>
        <w:ind w:left="3076" w:hanging="360"/>
      </w:pPr>
      <w:rPr>
        <w:rFonts w:ascii="Symbol" w:hAnsi="Symbol" w:hint="default"/>
      </w:rPr>
    </w:lvl>
    <w:lvl w:ilvl="4" w:tplc="04160003" w:tentative="1">
      <w:start w:val="1"/>
      <w:numFmt w:val="bullet"/>
      <w:lvlText w:val="o"/>
      <w:lvlJc w:val="left"/>
      <w:pPr>
        <w:ind w:left="3796" w:hanging="360"/>
      </w:pPr>
      <w:rPr>
        <w:rFonts w:ascii="Courier New" w:hAnsi="Courier New" w:cs="Courier New" w:hint="default"/>
      </w:rPr>
    </w:lvl>
    <w:lvl w:ilvl="5" w:tplc="04160005" w:tentative="1">
      <w:start w:val="1"/>
      <w:numFmt w:val="bullet"/>
      <w:lvlText w:val=""/>
      <w:lvlJc w:val="left"/>
      <w:pPr>
        <w:ind w:left="4516" w:hanging="360"/>
      </w:pPr>
      <w:rPr>
        <w:rFonts w:ascii="Wingdings" w:hAnsi="Wingdings" w:hint="default"/>
      </w:rPr>
    </w:lvl>
    <w:lvl w:ilvl="6" w:tplc="04160001" w:tentative="1">
      <w:start w:val="1"/>
      <w:numFmt w:val="bullet"/>
      <w:lvlText w:val=""/>
      <w:lvlJc w:val="left"/>
      <w:pPr>
        <w:ind w:left="5236" w:hanging="360"/>
      </w:pPr>
      <w:rPr>
        <w:rFonts w:ascii="Symbol" w:hAnsi="Symbol" w:hint="default"/>
      </w:rPr>
    </w:lvl>
    <w:lvl w:ilvl="7" w:tplc="04160003" w:tentative="1">
      <w:start w:val="1"/>
      <w:numFmt w:val="bullet"/>
      <w:lvlText w:val="o"/>
      <w:lvlJc w:val="left"/>
      <w:pPr>
        <w:ind w:left="5956" w:hanging="360"/>
      </w:pPr>
      <w:rPr>
        <w:rFonts w:ascii="Courier New" w:hAnsi="Courier New" w:cs="Courier New" w:hint="default"/>
      </w:rPr>
    </w:lvl>
    <w:lvl w:ilvl="8" w:tplc="04160005" w:tentative="1">
      <w:start w:val="1"/>
      <w:numFmt w:val="bullet"/>
      <w:lvlText w:val=""/>
      <w:lvlJc w:val="left"/>
      <w:pPr>
        <w:ind w:left="6676" w:hanging="360"/>
      </w:pPr>
      <w:rPr>
        <w:rFonts w:ascii="Wingdings" w:hAnsi="Wingdings" w:hint="default"/>
      </w:rPr>
    </w:lvl>
  </w:abstractNum>
  <w:abstractNum w:abstractNumId="12" w15:restartNumberingAfterBreak="0">
    <w:nsid w:val="3B090A77"/>
    <w:multiLevelType w:val="hybridMultilevel"/>
    <w:tmpl w:val="6C64D6AA"/>
    <w:lvl w:ilvl="0" w:tplc="C670577A">
      <w:start w:val="1"/>
      <w:numFmt w:val="lowerLetter"/>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2F61E63"/>
    <w:multiLevelType w:val="multilevel"/>
    <w:tmpl w:val="0C8EE7BC"/>
    <w:lvl w:ilvl="0">
      <w:start w:val="6"/>
      <w:numFmt w:val="decimal"/>
      <w:lvlText w:val="%1"/>
      <w:lvlJc w:val="left"/>
      <w:pPr>
        <w:ind w:left="375" w:hanging="375"/>
      </w:pPr>
      <w:rPr>
        <w:rFonts w:hint="default"/>
        <w:i w:val="0"/>
      </w:rPr>
    </w:lvl>
    <w:lvl w:ilvl="1">
      <w:start w:val="20"/>
      <w:numFmt w:val="decimal"/>
      <w:lvlText w:val="%1.%2"/>
      <w:lvlJc w:val="left"/>
      <w:pPr>
        <w:ind w:left="375" w:hanging="375"/>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14" w15:restartNumberingAfterBreak="0">
    <w:nsid w:val="4A126386"/>
    <w:multiLevelType w:val="hybridMultilevel"/>
    <w:tmpl w:val="C4C42EA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4D190D68"/>
    <w:multiLevelType w:val="multilevel"/>
    <w:tmpl w:val="F4AAB398"/>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asciiTheme="minorHAnsi" w:hAnsiTheme="minorHAnsi" w:cstheme="minorHAnsi" w:hint="default"/>
        <w:b/>
        <w:bCs/>
        <w:color w:val="auto"/>
        <w:sz w:val="24"/>
        <w:szCs w:val="24"/>
      </w:rPr>
    </w:lvl>
    <w:lvl w:ilvl="2">
      <w:start w:val="1"/>
      <w:numFmt w:val="decimal"/>
      <w:isLgl/>
      <w:lvlText w:val="%1.%2.%3."/>
      <w:lvlJc w:val="left"/>
      <w:pPr>
        <w:ind w:left="1288"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3037123"/>
    <w:multiLevelType w:val="multilevel"/>
    <w:tmpl w:val="3F3409DE"/>
    <w:lvl w:ilvl="0">
      <w:start w:val="8"/>
      <w:numFmt w:val="decimal"/>
      <w:lvlText w:val="%1"/>
      <w:lvlJc w:val="left"/>
      <w:pPr>
        <w:ind w:left="552" w:hanging="552"/>
      </w:pPr>
      <w:rPr>
        <w:rFonts w:hint="default"/>
      </w:rPr>
    </w:lvl>
    <w:lvl w:ilvl="1">
      <w:start w:val="13"/>
      <w:numFmt w:val="decimal"/>
      <w:lvlText w:val="%1.%2"/>
      <w:lvlJc w:val="left"/>
      <w:pPr>
        <w:ind w:left="552" w:hanging="55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02E045A"/>
    <w:multiLevelType w:val="hybridMultilevel"/>
    <w:tmpl w:val="3384CEA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61486429"/>
    <w:multiLevelType w:val="hybridMultilevel"/>
    <w:tmpl w:val="91388D46"/>
    <w:lvl w:ilvl="0" w:tplc="1BFE6018">
      <w:start w:val="1"/>
      <w:numFmt w:val="lowerLetter"/>
      <w:lvlText w:val="%1)"/>
      <w:lvlJc w:val="left"/>
      <w:pPr>
        <w:ind w:left="1276" w:hanging="360"/>
      </w:pPr>
      <w:rPr>
        <w:b/>
        <w:bCs/>
      </w:rPr>
    </w:lvl>
    <w:lvl w:ilvl="1" w:tplc="04160019" w:tentative="1">
      <w:start w:val="1"/>
      <w:numFmt w:val="lowerLetter"/>
      <w:lvlText w:val="%2."/>
      <w:lvlJc w:val="left"/>
      <w:pPr>
        <w:ind w:left="1996" w:hanging="360"/>
      </w:pPr>
    </w:lvl>
    <w:lvl w:ilvl="2" w:tplc="0416001B" w:tentative="1">
      <w:start w:val="1"/>
      <w:numFmt w:val="lowerRoman"/>
      <w:lvlText w:val="%3."/>
      <w:lvlJc w:val="right"/>
      <w:pPr>
        <w:ind w:left="2716" w:hanging="180"/>
      </w:pPr>
    </w:lvl>
    <w:lvl w:ilvl="3" w:tplc="0416000F" w:tentative="1">
      <w:start w:val="1"/>
      <w:numFmt w:val="decimal"/>
      <w:lvlText w:val="%4."/>
      <w:lvlJc w:val="left"/>
      <w:pPr>
        <w:ind w:left="3436" w:hanging="360"/>
      </w:pPr>
    </w:lvl>
    <w:lvl w:ilvl="4" w:tplc="04160019" w:tentative="1">
      <w:start w:val="1"/>
      <w:numFmt w:val="lowerLetter"/>
      <w:lvlText w:val="%5."/>
      <w:lvlJc w:val="left"/>
      <w:pPr>
        <w:ind w:left="4156" w:hanging="360"/>
      </w:pPr>
    </w:lvl>
    <w:lvl w:ilvl="5" w:tplc="0416001B" w:tentative="1">
      <w:start w:val="1"/>
      <w:numFmt w:val="lowerRoman"/>
      <w:lvlText w:val="%6."/>
      <w:lvlJc w:val="right"/>
      <w:pPr>
        <w:ind w:left="4876" w:hanging="180"/>
      </w:pPr>
    </w:lvl>
    <w:lvl w:ilvl="6" w:tplc="0416000F" w:tentative="1">
      <w:start w:val="1"/>
      <w:numFmt w:val="decimal"/>
      <w:lvlText w:val="%7."/>
      <w:lvlJc w:val="left"/>
      <w:pPr>
        <w:ind w:left="5596" w:hanging="360"/>
      </w:pPr>
    </w:lvl>
    <w:lvl w:ilvl="7" w:tplc="04160019" w:tentative="1">
      <w:start w:val="1"/>
      <w:numFmt w:val="lowerLetter"/>
      <w:lvlText w:val="%8."/>
      <w:lvlJc w:val="left"/>
      <w:pPr>
        <w:ind w:left="6316" w:hanging="360"/>
      </w:pPr>
    </w:lvl>
    <w:lvl w:ilvl="8" w:tplc="0416001B" w:tentative="1">
      <w:start w:val="1"/>
      <w:numFmt w:val="lowerRoman"/>
      <w:lvlText w:val="%9."/>
      <w:lvlJc w:val="right"/>
      <w:pPr>
        <w:ind w:left="7036" w:hanging="180"/>
      </w:pPr>
    </w:lvl>
  </w:abstractNum>
  <w:abstractNum w:abstractNumId="19" w15:restartNumberingAfterBreak="0">
    <w:nsid w:val="6D8019FB"/>
    <w:multiLevelType w:val="multilevel"/>
    <w:tmpl w:val="DFF453F6"/>
    <w:lvl w:ilvl="0">
      <w:start w:val="6"/>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4D5612C"/>
    <w:multiLevelType w:val="hybridMultilevel"/>
    <w:tmpl w:val="DFE63708"/>
    <w:lvl w:ilvl="0" w:tplc="0416000F">
      <w:start w:val="1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74EF590E"/>
    <w:multiLevelType w:val="hybridMultilevel"/>
    <w:tmpl w:val="4BEE75D4"/>
    <w:lvl w:ilvl="0" w:tplc="0416000F">
      <w:start w:val="1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76DF2165"/>
    <w:multiLevelType w:val="multilevel"/>
    <w:tmpl w:val="9898630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9602A71"/>
    <w:multiLevelType w:val="hybridMultilevel"/>
    <w:tmpl w:val="EF8A24CE"/>
    <w:lvl w:ilvl="0" w:tplc="04160001">
      <w:start w:val="1"/>
      <w:numFmt w:val="bullet"/>
      <w:lvlText w:val=""/>
      <w:lvlJc w:val="left"/>
      <w:pPr>
        <w:ind w:left="1276" w:hanging="360"/>
      </w:pPr>
      <w:rPr>
        <w:rFonts w:ascii="Symbol" w:hAnsi="Symbol" w:hint="default"/>
      </w:rPr>
    </w:lvl>
    <w:lvl w:ilvl="1" w:tplc="04160003" w:tentative="1">
      <w:start w:val="1"/>
      <w:numFmt w:val="bullet"/>
      <w:lvlText w:val="o"/>
      <w:lvlJc w:val="left"/>
      <w:pPr>
        <w:ind w:left="1996" w:hanging="360"/>
      </w:pPr>
      <w:rPr>
        <w:rFonts w:ascii="Courier New" w:hAnsi="Courier New" w:cs="Courier New" w:hint="default"/>
      </w:rPr>
    </w:lvl>
    <w:lvl w:ilvl="2" w:tplc="04160005" w:tentative="1">
      <w:start w:val="1"/>
      <w:numFmt w:val="bullet"/>
      <w:lvlText w:val=""/>
      <w:lvlJc w:val="left"/>
      <w:pPr>
        <w:ind w:left="2716" w:hanging="360"/>
      </w:pPr>
      <w:rPr>
        <w:rFonts w:ascii="Wingdings" w:hAnsi="Wingdings" w:hint="default"/>
      </w:rPr>
    </w:lvl>
    <w:lvl w:ilvl="3" w:tplc="04160001" w:tentative="1">
      <w:start w:val="1"/>
      <w:numFmt w:val="bullet"/>
      <w:lvlText w:val=""/>
      <w:lvlJc w:val="left"/>
      <w:pPr>
        <w:ind w:left="3436" w:hanging="360"/>
      </w:pPr>
      <w:rPr>
        <w:rFonts w:ascii="Symbol" w:hAnsi="Symbol" w:hint="default"/>
      </w:rPr>
    </w:lvl>
    <w:lvl w:ilvl="4" w:tplc="04160003" w:tentative="1">
      <w:start w:val="1"/>
      <w:numFmt w:val="bullet"/>
      <w:lvlText w:val="o"/>
      <w:lvlJc w:val="left"/>
      <w:pPr>
        <w:ind w:left="4156" w:hanging="360"/>
      </w:pPr>
      <w:rPr>
        <w:rFonts w:ascii="Courier New" w:hAnsi="Courier New" w:cs="Courier New" w:hint="default"/>
      </w:rPr>
    </w:lvl>
    <w:lvl w:ilvl="5" w:tplc="04160005" w:tentative="1">
      <w:start w:val="1"/>
      <w:numFmt w:val="bullet"/>
      <w:lvlText w:val=""/>
      <w:lvlJc w:val="left"/>
      <w:pPr>
        <w:ind w:left="4876" w:hanging="360"/>
      </w:pPr>
      <w:rPr>
        <w:rFonts w:ascii="Wingdings" w:hAnsi="Wingdings" w:hint="default"/>
      </w:rPr>
    </w:lvl>
    <w:lvl w:ilvl="6" w:tplc="04160001" w:tentative="1">
      <w:start w:val="1"/>
      <w:numFmt w:val="bullet"/>
      <w:lvlText w:val=""/>
      <w:lvlJc w:val="left"/>
      <w:pPr>
        <w:ind w:left="5596" w:hanging="360"/>
      </w:pPr>
      <w:rPr>
        <w:rFonts w:ascii="Symbol" w:hAnsi="Symbol" w:hint="default"/>
      </w:rPr>
    </w:lvl>
    <w:lvl w:ilvl="7" w:tplc="04160003" w:tentative="1">
      <w:start w:val="1"/>
      <w:numFmt w:val="bullet"/>
      <w:lvlText w:val="o"/>
      <w:lvlJc w:val="left"/>
      <w:pPr>
        <w:ind w:left="6316" w:hanging="360"/>
      </w:pPr>
      <w:rPr>
        <w:rFonts w:ascii="Courier New" w:hAnsi="Courier New" w:cs="Courier New" w:hint="default"/>
      </w:rPr>
    </w:lvl>
    <w:lvl w:ilvl="8" w:tplc="04160005" w:tentative="1">
      <w:start w:val="1"/>
      <w:numFmt w:val="bullet"/>
      <w:lvlText w:val=""/>
      <w:lvlJc w:val="left"/>
      <w:pPr>
        <w:ind w:left="7036" w:hanging="360"/>
      </w:pPr>
      <w:rPr>
        <w:rFonts w:ascii="Wingdings" w:hAnsi="Wingdings" w:hint="default"/>
      </w:rPr>
    </w:lvl>
  </w:abstractNum>
  <w:num w:numId="1">
    <w:abstractNumId w:val="3"/>
  </w:num>
  <w:num w:numId="2">
    <w:abstractNumId w:val="9"/>
  </w:num>
  <w:num w:numId="3">
    <w:abstractNumId w:val="12"/>
  </w:num>
  <w:num w:numId="4">
    <w:abstractNumId w:val="2"/>
  </w:num>
  <w:num w:numId="5">
    <w:abstractNumId w:val="7"/>
  </w:num>
  <w:num w:numId="6">
    <w:abstractNumId w:val="14"/>
  </w:num>
  <w:num w:numId="7">
    <w:abstractNumId w:val="17"/>
  </w:num>
  <w:num w:numId="8">
    <w:abstractNumId w:val="21"/>
  </w:num>
  <w:num w:numId="9">
    <w:abstractNumId w:val="11"/>
  </w:num>
  <w:num w:numId="10">
    <w:abstractNumId w:val="19"/>
  </w:num>
  <w:num w:numId="11">
    <w:abstractNumId w:val="4"/>
  </w:num>
  <w:num w:numId="12">
    <w:abstractNumId w:val="1"/>
  </w:num>
  <w:num w:numId="13">
    <w:abstractNumId w:val="13"/>
  </w:num>
  <w:num w:numId="14">
    <w:abstractNumId w:val="10"/>
  </w:num>
  <w:num w:numId="15">
    <w:abstractNumId w:val="15"/>
  </w:num>
  <w:num w:numId="16">
    <w:abstractNumId w:val="6"/>
  </w:num>
  <w:num w:numId="17">
    <w:abstractNumId w:val="5"/>
  </w:num>
  <w:num w:numId="18">
    <w:abstractNumId w:val="8"/>
  </w:num>
  <w:num w:numId="19">
    <w:abstractNumId w:val="23"/>
  </w:num>
  <w:num w:numId="20">
    <w:abstractNumId w:val="18"/>
  </w:num>
  <w:num w:numId="21">
    <w:abstractNumId w:val="0"/>
  </w:num>
  <w:num w:numId="22">
    <w:abstractNumId w:val="16"/>
  </w:num>
  <w:num w:numId="23">
    <w:abstractNumId w:val="20"/>
  </w:num>
  <w:num w:numId="24">
    <w:abstractNumId w:val="22"/>
  </w:num>
  <w:num w:numId="25">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B31"/>
    <w:rsid w:val="000011AE"/>
    <w:rsid w:val="00003EE0"/>
    <w:rsid w:val="00013459"/>
    <w:rsid w:val="00014088"/>
    <w:rsid w:val="00016EDB"/>
    <w:rsid w:val="00025BF9"/>
    <w:rsid w:val="000264E6"/>
    <w:rsid w:val="00027146"/>
    <w:rsid w:val="00035769"/>
    <w:rsid w:val="000359E5"/>
    <w:rsid w:val="00036368"/>
    <w:rsid w:val="000436AD"/>
    <w:rsid w:val="00057923"/>
    <w:rsid w:val="00061F10"/>
    <w:rsid w:val="00063349"/>
    <w:rsid w:val="000707A1"/>
    <w:rsid w:val="000B7AA4"/>
    <w:rsid w:val="000C6AB9"/>
    <w:rsid w:val="000D43E6"/>
    <w:rsid w:val="000E1A0A"/>
    <w:rsid w:val="000E321B"/>
    <w:rsid w:val="000F0B5E"/>
    <w:rsid w:val="00105515"/>
    <w:rsid w:val="00105800"/>
    <w:rsid w:val="001067C8"/>
    <w:rsid w:val="00116D3D"/>
    <w:rsid w:val="001232E2"/>
    <w:rsid w:val="00130B1E"/>
    <w:rsid w:val="00135163"/>
    <w:rsid w:val="00140924"/>
    <w:rsid w:val="00146144"/>
    <w:rsid w:val="00147C2C"/>
    <w:rsid w:val="00151B87"/>
    <w:rsid w:val="00151DC6"/>
    <w:rsid w:val="0015227F"/>
    <w:rsid w:val="0016631D"/>
    <w:rsid w:val="001A0049"/>
    <w:rsid w:val="001A1D63"/>
    <w:rsid w:val="001A272D"/>
    <w:rsid w:val="001A72C1"/>
    <w:rsid w:val="001B04F3"/>
    <w:rsid w:val="001B0882"/>
    <w:rsid w:val="001B31C9"/>
    <w:rsid w:val="001B434F"/>
    <w:rsid w:val="001C1954"/>
    <w:rsid w:val="001C71D7"/>
    <w:rsid w:val="001D2BC1"/>
    <w:rsid w:val="001D456D"/>
    <w:rsid w:val="00200DCA"/>
    <w:rsid w:val="002018BD"/>
    <w:rsid w:val="00213F2A"/>
    <w:rsid w:val="002201E8"/>
    <w:rsid w:val="002214D0"/>
    <w:rsid w:val="00221F8A"/>
    <w:rsid w:val="0023685E"/>
    <w:rsid w:val="0025201E"/>
    <w:rsid w:val="00252830"/>
    <w:rsid w:val="00256135"/>
    <w:rsid w:val="0026530F"/>
    <w:rsid w:val="00295808"/>
    <w:rsid w:val="00296164"/>
    <w:rsid w:val="002A2E00"/>
    <w:rsid w:val="002A40F5"/>
    <w:rsid w:val="002C0E94"/>
    <w:rsid w:val="002C4016"/>
    <w:rsid w:val="002C4163"/>
    <w:rsid w:val="002E1A69"/>
    <w:rsid w:val="002E60E4"/>
    <w:rsid w:val="002F2D52"/>
    <w:rsid w:val="00300B13"/>
    <w:rsid w:val="00301388"/>
    <w:rsid w:val="00305BE8"/>
    <w:rsid w:val="00320052"/>
    <w:rsid w:val="00320356"/>
    <w:rsid w:val="00326060"/>
    <w:rsid w:val="0033652F"/>
    <w:rsid w:val="00337854"/>
    <w:rsid w:val="0035163D"/>
    <w:rsid w:val="003545B9"/>
    <w:rsid w:val="00354C40"/>
    <w:rsid w:val="00373F77"/>
    <w:rsid w:val="003749DA"/>
    <w:rsid w:val="00375592"/>
    <w:rsid w:val="003768A3"/>
    <w:rsid w:val="0038033A"/>
    <w:rsid w:val="003803E1"/>
    <w:rsid w:val="00381828"/>
    <w:rsid w:val="003826E6"/>
    <w:rsid w:val="00384FC8"/>
    <w:rsid w:val="003B0402"/>
    <w:rsid w:val="003B5977"/>
    <w:rsid w:val="003C29B3"/>
    <w:rsid w:val="003D0769"/>
    <w:rsid w:val="003D4498"/>
    <w:rsid w:val="003E6B1E"/>
    <w:rsid w:val="003F0171"/>
    <w:rsid w:val="00401366"/>
    <w:rsid w:val="00401E4A"/>
    <w:rsid w:val="00404686"/>
    <w:rsid w:val="00415402"/>
    <w:rsid w:val="0041662D"/>
    <w:rsid w:val="00417E08"/>
    <w:rsid w:val="00424FE0"/>
    <w:rsid w:val="0042597E"/>
    <w:rsid w:val="0042790A"/>
    <w:rsid w:val="00430B95"/>
    <w:rsid w:val="004323D1"/>
    <w:rsid w:val="00436934"/>
    <w:rsid w:val="00440C1E"/>
    <w:rsid w:val="00450C37"/>
    <w:rsid w:val="004540F8"/>
    <w:rsid w:val="00454D38"/>
    <w:rsid w:val="00457DD9"/>
    <w:rsid w:val="004813C0"/>
    <w:rsid w:val="00483FFD"/>
    <w:rsid w:val="004918AD"/>
    <w:rsid w:val="004A3BAB"/>
    <w:rsid w:val="004A7B5E"/>
    <w:rsid w:val="004A7C55"/>
    <w:rsid w:val="004B79F3"/>
    <w:rsid w:val="004C076B"/>
    <w:rsid w:val="004D01AF"/>
    <w:rsid w:val="004E5D67"/>
    <w:rsid w:val="004E767A"/>
    <w:rsid w:val="004F02AE"/>
    <w:rsid w:val="004F1661"/>
    <w:rsid w:val="004F3E68"/>
    <w:rsid w:val="004F7012"/>
    <w:rsid w:val="005014F8"/>
    <w:rsid w:val="0050539B"/>
    <w:rsid w:val="00506E9C"/>
    <w:rsid w:val="00513BA1"/>
    <w:rsid w:val="00514118"/>
    <w:rsid w:val="00515CA5"/>
    <w:rsid w:val="00526335"/>
    <w:rsid w:val="00532036"/>
    <w:rsid w:val="005324B0"/>
    <w:rsid w:val="0053622D"/>
    <w:rsid w:val="00537EDF"/>
    <w:rsid w:val="005404E0"/>
    <w:rsid w:val="005436C2"/>
    <w:rsid w:val="005464EE"/>
    <w:rsid w:val="0054740E"/>
    <w:rsid w:val="00553B19"/>
    <w:rsid w:val="0056162A"/>
    <w:rsid w:val="00563915"/>
    <w:rsid w:val="00576574"/>
    <w:rsid w:val="00581AE7"/>
    <w:rsid w:val="00591B99"/>
    <w:rsid w:val="00594928"/>
    <w:rsid w:val="005C1A65"/>
    <w:rsid w:val="005C41CF"/>
    <w:rsid w:val="005C457E"/>
    <w:rsid w:val="005C5746"/>
    <w:rsid w:val="005C7694"/>
    <w:rsid w:val="005D5975"/>
    <w:rsid w:val="005E0E84"/>
    <w:rsid w:val="005E3581"/>
    <w:rsid w:val="005E6802"/>
    <w:rsid w:val="005F7BAF"/>
    <w:rsid w:val="00604F48"/>
    <w:rsid w:val="006073EA"/>
    <w:rsid w:val="006215C3"/>
    <w:rsid w:val="00625CF1"/>
    <w:rsid w:val="00625E54"/>
    <w:rsid w:val="00630B3D"/>
    <w:rsid w:val="00641B6D"/>
    <w:rsid w:val="006456E4"/>
    <w:rsid w:val="00650E8C"/>
    <w:rsid w:val="00656B28"/>
    <w:rsid w:val="00657723"/>
    <w:rsid w:val="00674A5A"/>
    <w:rsid w:val="00677DC3"/>
    <w:rsid w:val="006A2026"/>
    <w:rsid w:val="006B3E2D"/>
    <w:rsid w:val="006B673C"/>
    <w:rsid w:val="006C1AAD"/>
    <w:rsid w:val="006C2519"/>
    <w:rsid w:val="006C25F9"/>
    <w:rsid w:val="006C5681"/>
    <w:rsid w:val="006D667C"/>
    <w:rsid w:val="006D7800"/>
    <w:rsid w:val="006F23AA"/>
    <w:rsid w:val="00703FC5"/>
    <w:rsid w:val="007103EC"/>
    <w:rsid w:val="0071594A"/>
    <w:rsid w:val="00721015"/>
    <w:rsid w:val="00722D99"/>
    <w:rsid w:val="00723E63"/>
    <w:rsid w:val="007312E9"/>
    <w:rsid w:val="007338FB"/>
    <w:rsid w:val="00734B52"/>
    <w:rsid w:val="00736695"/>
    <w:rsid w:val="007533C6"/>
    <w:rsid w:val="0075588C"/>
    <w:rsid w:val="00755B31"/>
    <w:rsid w:val="00760982"/>
    <w:rsid w:val="0076180A"/>
    <w:rsid w:val="007618BD"/>
    <w:rsid w:val="0076286E"/>
    <w:rsid w:val="0076402C"/>
    <w:rsid w:val="00786499"/>
    <w:rsid w:val="007A3245"/>
    <w:rsid w:val="007A705A"/>
    <w:rsid w:val="007B0C6C"/>
    <w:rsid w:val="007B3E0D"/>
    <w:rsid w:val="007B7358"/>
    <w:rsid w:val="007C1EE6"/>
    <w:rsid w:val="007D55BB"/>
    <w:rsid w:val="007D5C47"/>
    <w:rsid w:val="007D61E1"/>
    <w:rsid w:val="007D7B9D"/>
    <w:rsid w:val="007F2B52"/>
    <w:rsid w:val="007F6C6D"/>
    <w:rsid w:val="00805581"/>
    <w:rsid w:val="008146CE"/>
    <w:rsid w:val="008157C1"/>
    <w:rsid w:val="00815D42"/>
    <w:rsid w:val="0082111A"/>
    <w:rsid w:val="00826B96"/>
    <w:rsid w:val="0083066D"/>
    <w:rsid w:val="008310C1"/>
    <w:rsid w:val="00837325"/>
    <w:rsid w:val="008413CF"/>
    <w:rsid w:val="008422B3"/>
    <w:rsid w:val="00844893"/>
    <w:rsid w:val="00847D44"/>
    <w:rsid w:val="008511F8"/>
    <w:rsid w:val="00864FC2"/>
    <w:rsid w:val="00876F13"/>
    <w:rsid w:val="00877DEC"/>
    <w:rsid w:val="00877F64"/>
    <w:rsid w:val="00881A0E"/>
    <w:rsid w:val="008835A9"/>
    <w:rsid w:val="00892D3A"/>
    <w:rsid w:val="008A029E"/>
    <w:rsid w:val="008A4924"/>
    <w:rsid w:val="008B1D1D"/>
    <w:rsid w:val="008D015E"/>
    <w:rsid w:val="008D1616"/>
    <w:rsid w:val="008E3975"/>
    <w:rsid w:val="008E4741"/>
    <w:rsid w:val="008E522D"/>
    <w:rsid w:val="008F070B"/>
    <w:rsid w:val="008F1161"/>
    <w:rsid w:val="009007B2"/>
    <w:rsid w:val="0091170C"/>
    <w:rsid w:val="00911C65"/>
    <w:rsid w:val="00913BC7"/>
    <w:rsid w:val="009162B2"/>
    <w:rsid w:val="00916B5B"/>
    <w:rsid w:val="00923CFC"/>
    <w:rsid w:val="0092546D"/>
    <w:rsid w:val="009266CE"/>
    <w:rsid w:val="009275B5"/>
    <w:rsid w:val="0093799C"/>
    <w:rsid w:val="009425AC"/>
    <w:rsid w:val="00947388"/>
    <w:rsid w:val="009501C5"/>
    <w:rsid w:val="0095188D"/>
    <w:rsid w:val="00962AA8"/>
    <w:rsid w:val="009803EE"/>
    <w:rsid w:val="00984842"/>
    <w:rsid w:val="00991036"/>
    <w:rsid w:val="00992214"/>
    <w:rsid w:val="009A5F5B"/>
    <w:rsid w:val="009A7325"/>
    <w:rsid w:val="009B39C0"/>
    <w:rsid w:val="009B4D51"/>
    <w:rsid w:val="009B6398"/>
    <w:rsid w:val="009B656F"/>
    <w:rsid w:val="009C498B"/>
    <w:rsid w:val="009D22A9"/>
    <w:rsid w:val="009D6360"/>
    <w:rsid w:val="009E251C"/>
    <w:rsid w:val="009E34FA"/>
    <w:rsid w:val="009F2A27"/>
    <w:rsid w:val="00A03425"/>
    <w:rsid w:val="00A0535D"/>
    <w:rsid w:val="00A14FAE"/>
    <w:rsid w:val="00A156D6"/>
    <w:rsid w:val="00A15E7B"/>
    <w:rsid w:val="00A176E7"/>
    <w:rsid w:val="00A23AAA"/>
    <w:rsid w:val="00A3233C"/>
    <w:rsid w:val="00A36CCD"/>
    <w:rsid w:val="00A45DB8"/>
    <w:rsid w:val="00A53A4C"/>
    <w:rsid w:val="00A53DA7"/>
    <w:rsid w:val="00A54BDB"/>
    <w:rsid w:val="00A56374"/>
    <w:rsid w:val="00A67AAE"/>
    <w:rsid w:val="00A7248C"/>
    <w:rsid w:val="00A77744"/>
    <w:rsid w:val="00A82041"/>
    <w:rsid w:val="00A854A0"/>
    <w:rsid w:val="00A94571"/>
    <w:rsid w:val="00AA3ECD"/>
    <w:rsid w:val="00AA72BE"/>
    <w:rsid w:val="00AB5434"/>
    <w:rsid w:val="00AC3018"/>
    <w:rsid w:val="00AC469F"/>
    <w:rsid w:val="00AD4C48"/>
    <w:rsid w:val="00AD7825"/>
    <w:rsid w:val="00AF297E"/>
    <w:rsid w:val="00B052F1"/>
    <w:rsid w:val="00B137B6"/>
    <w:rsid w:val="00B3036A"/>
    <w:rsid w:val="00B409E1"/>
    <w:rsid w:val="00B47A69"/>
    <w:rsid w:val="00B502E4"/>
    <w:rsid w:val="00B515B6"/>
    <w:rsid w:val="00B57005"/>
    <w:rsid w:val="00B57F27"/>
    <w:rsid w:val="00B73B55"/>
    <w:rsid w:val="00B77CCB"/>
    <w:rsid w:val="00B8319B"/>
    <w:rsid w:val="00B9046B"/>
    <w:rsid w:val="00BA28BF"/>
    <w:rsid w:val="00BC12D9"/>
    <w:rsid w:val="00BD2DE9"/>
    <w:rsid w:val="00BD6CB3"/>
    <w:rsid w:val="00BD7FEA"/>
    <w:rsid w:val="00BE0220"/>
    <w:rsid w:val="00BE3153"/>
    <w:rsid w:val="00C075E3"/>
    <w:rsid w:val="00C10CE8"/>
    <w:rsid w:val="00C11A4C"/>
    <w:rsid w:val="00C15D08"/>
    <w:rsid w:val="00C311CC"/>
    <w:rsid w:val="00C4052E"/>
    <w:rsid w:val="00C41988"/>
    <w:rsid w:val="00C478BF"/>
    <w:rsid w:val="00C57F05"/>
    <w:rsid w:val="00C61726"/>
    <w:rsid w:val="00C73B30"/>
    <w:rsid w:val="00C7712F"/>
    <w:rsid w:val="00C77547"/>
    <w:rsid w:val="00C81446"/>
    <w:rsid w:val="00C828E1"/>
    <w:rsid w:val="00C8369C"/>
    <w:rsid w:val="00C91E9C"/>
    <w:rsid w:val="00CA081E"/>
    <w:rsid w:val="00CA59D5"/>
    <w:rsid w:val="00CA5EEA"/>
    <w:rsid w:val="00CA759B"/>
    <w:rsid w:val="00CC5CB8"/>
    <w:rsid w:val="00CD11C2"/>
    <w:rsid w:val="00CD2E76"/>
    <w:rsid w:val="00CD3035"/>
    <w:rsid w:val="00CE04D7"/>
    <w:rsid w:val="00CE0693"/>
    <w:rsid w:val="00CF7308"/>
    <w:rsid w:val="00CF7A6F"/>
    <w:rsid w:val="00D013DC"/>
    <w:rsid w:val="00D01EEE"/>
    <w:rsid w:val="00D06F1A"/>
    <w:rsid w:val="00D124C4"/>
    <w:rsid w:val="00D27594"/>
    <w:rsid w:val="00D418D7"/>
    <w:rsid w:val="00D5176F"/>
    <w:rsid w:val="00D605AB"/>
    <w:rsid w:val="00D64A13"/>
    <w:rsid w:val="00D758EB"/>
    <w:rsid w:val="00D818C2"/>
    <w:rsid w:val="00D83844"/>
    <w:rsid w:val="00D85DE8"/>
    <w:rsid w:val="00D97AB4"/>
    <w:rsid w:val="00DA215F"/>
    <w:rsid w:val="00DA37DE"/>
    <w:rsid w:val="00DA64AD"/>
    <w:rsid w:val="00DB0B2D"/>
    <w:rsid w:val="00DB1CAF"/>
    <w:rsid w:val="00DC0BF0"/>
    <w:rsid w:val="00DC52A8"/>
    <w:rsid w:val="00DD66B5"/>
    <w:rsid w:val="00DE0DB8"/>
    <w:rsid w:val="00DF1847"/>
    <w:rsid w:val="00DF6BBC"/>
    <w:rsid w:val="00E11A0C"/>
    <w:rsid w:val="00E148E4"/>
    <w:rsid w:val="00E321A8"/>
    <w:rsid w:val="00E34953"/>
    <w:rsid w:val="00E3765D"/>
    <w:rsid w:val="00E445B6"/>
    <w:rsid w:val="00E457D2"/>
    <w:rsid w:val="00E468C7"/>
    <w:rsid w:val="00E60BC5"/>
    <w:rsid w:val="00E664E0"/>
    <w:rsid w:val="00E709AF"/>
    <w:rsid w:val="00E75985"/>
    <w:rsid w:val="00E83627"/>
    <w:rsid w:val="00E90295"/>
    <w:rsid w:val="00E92421"/>
    <w:rsid w:val="00E92BB3"/>
    <w:rsid w:val="00E95AAD"/>
    <w:rsid w:val="00EA54E8"/>
    <w:rsid w:val="00EB16E6"/>
    <w:rsid w:val="00EB5298"/>
    <w:rsid w:val="00EB772A"/>
    <w:rsid w:val="00EC1B41"/>
    <w:rsid w:val="00EC79DB"/>
    <w:rsid w:val="00EC7A0E"/>
    <w:rsid w:val="00ED238B"/>
    <w:rsid w:val="00EE2CF4"/>
    <w:rsid w:val="00EF077C"/>
    <w:rsid w:val="00EF17BB"/>
    <w:rsid w:val="00EF2374"/>
    <w:rsid w:val="00EF4BE1"/>
    <w:rsid w:val="00F04397"/>
    <w:rsid w:val="00F06607"/>
    <w:rsid w:val="00F26F78"/>
    <w:rsid w:val="00F30FD6"/>
    <w:rsid w:val="00F33108"/>
    <w:rsid w:val="00F415C1"/>
    <w:rsid w:val="00F438E9"/>
    <w:rsid w:val="00F50977"/>
    <w:rsid w:val="00F61B44"/>
    <w:rsid w:val="00F63DDE"/>
    <w:rsid w:val="00F64C55"/>
    <w:rsid w:val="00F66647"/>
    <w:rsid w:val="00F72EF0"/>
    <w:rsid w:val="00F7448A"/>
    <w:rsid w:val="00F843AD"/>
    <w:rsid w:val="00F86FA9"/>
    <w:rsid w:val="00F966D3"/>
    <w:rsid w:val="00FA39FB"/>
    <w:rsid w:val="00FB1E29"/>
    <w:rsid w:val="00FB22B3"/>
    <w:rsid w:val="00FC30AC"/>
    <w:rsid w:val="00FC34FE"/>
    <w:rsid w:val="00FC5C01"/>
    <w:rsid w:val="00FD578D"/>
    <w:rsid w:val="00FD5DA4"/>
    <w:rsid w:val="00FD7469"/>
    <w:rsid w:val="00FD78E0"/>
    <w:rsid w:val="00FE10C6"/>
    <w:rsid w:val="00FE2373"/>
    <w:rsid w:val="00FF23FA"/>
    <w:rsid w:val="00FF4CC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5034B4"/>
  <w15:docId w15:val="{20DA449E-46C8-4A15-A220-053BAAF05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D4C48"/>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link w:val="Ttulo1Char"/>
    <w:uiPriority w:val="9"/>
    <w:qFormat/>
    <w:rsid w:val="00301388"/>
    <w:pPr>
      <w:ind w:left="1193" w:hanging="425"/>
      <w:outlineLvl w:val="0"/>
    </w:pPr>
    <w:rPr>
      <w:rFonts w:ascii="Arial" w:eastAsia="Arial" w:hAnsi="Arial" w:cs="Arial"/>
      <w:b/>
      <w:bCs/>
      <w:sz w:val="22"/>
      <w:szCs w:val="22"/>
      <w:lang w:val="pt-PT"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301388"/>
    <w:pPr>
      <w:tabs>
        <w:tab w:val="center" w:pos="4252"/>
        <w:tab w:val="right" w:pos="8504"/>
      </w:tabs>
    </w:pPr>
  </w:style>
  <w:style w:type="character" w:customStyle="1" w:styleId="CabealhoChar">
    <w:name w:val="Cabeçalho Char"/>
    <w:basedOn w:val="Fontepargpadro"/>
    <w:link w:val="Cabealho"/>
    <w:uiPriority w:val="99"/>
    <w:rsid w:val="00301388"/>
  </w:style>
  <w:style w:type="paragraph" w:styleId="Rodap">
    <w:name w:val="footer"/>
    <w:basedOn w:val="Normal"/>
    <w:link w:val="RodapChar"/>
    <w:uiPriority w:val="99"/>
    <w:unhideWhenUsed/>
    <w:rsid w:val="00301388"/>
    <w:pPr>
      <w:tabs>
        <w:tab w:val="center" w:pos="4252"/>
        <w:tab w:val="right" w:pos="8504"/>
      </w:tabs>
    </w:pPr>
  </w:style>
  <w:style w:type="character" w:customStyle="1" w:styleId="RodapChar">
    <w:name w:val="Rodapé Char"/>
    <w:basedOn w:val="Fontepargpadro"/>
    <w:link w:val="Rodap"/>
    <w:uiPriority w:val="99"/>
    <w:rsid w:val="00301388"/>
  </w:style>
  <w:style w:type="paragraph" w:styleId="Corpodetexto">
    <w:name w:val="Body Text"/>
    <w:basedOn w:val="Normal"/>
    <w:link w:val="CorpodetextoChar"/>
    <w:uiPriority w:val="1"/>
    <w:qFormat/>
    <w:rsid w:val="00301388"/>
    <w:rPr>
      <w:rFonts w:ascii="Arial MT" w:eastAsia="Arial MT" w:hAnsi="Arial MT" w:cs="Arial MT"/>
      <w:sz w:val="22"/>
      <w:szCs w:val="22"/>
      <w:lang w:val="pt-PT" w:eastAsia="en-US"/>
    </w:rPr>
  </w:style>
  <w:style w:type="character" w:customStyle="1" w:styleId="CorpodetextoChar">
    <w:name w:val="Corpo de texto Char"/>
    <w:basedOn w:val="Fontepargpadro"/>
    <w:link w:val="Corpodetexto"/>
    <w:uiPriority w:val="1"/>
    <w:rsid w:val="00301388"/>
    <w:rPr>
      <w:rFonts w:ascii="Arial MT" w:eastAsia="Arial MT" w:hAnsi="Arial MT" w:cs="Arial MT"/>
      <w:lang w:val="pt-PT"/>
    </w:rPr>
  </w:style>
  <w:style w:type="character" w:customStyle="1" w:styleId="Ttulo1Char">
    <w:name w:val="Título 1 Char"/>
    <w:basedOn w:val="Fontepargpadro"/>
    <w:link w:val="Ttulo1"/>
    <w:uiPriority w:val="9"/>
    <w:rsid w:val="00301388"/>
    <w:rPr>
      <w:rFonts w:ascii="Arial" w:eastAsia="Arial" w:hAnsi="Arial" w:cs="Arial"/>
      <w:b/>
      <w:bCs/>
      <w:lang w:val="pt-PT"/>
    </w:rPr>
  </w:style>
  <w:style w:type="paragraph" w:styleId="PargrafodaLista">
    <w:name w:val="List Paragraph"/>
    <w:aliases w:val="Normal com bullets,Tópico1,DOCs_Paragrafo-1"/>
    <w:basedOn w:val="Normal"/>
    <w:link w:val="PargrafodaListaChar"/>
    <w:uiPriority w:val="34"/>
    <w:qFormat/>
    <w:rsid w:val="00301388"/>
    <w:pPr>
      <w:ind w:left="720"/>
      <w:contextualSpacing/>
    </w:pPr>
  </w:style>
  <w:style w:type="character" w:customStyle="1" w:styleId="PargrafodaListaChar">
    <w:name w:val="Parágrafo da Lista Char"/>
    <w:aliases w:val="Normal com bullets Char,Tópico1 Char,DOCs_Paragrafo-1 Char"/>
    <w:basedOn w:val="Fontepargpadro"/>
    <w:link w:val="PargrafodaLista"/>
    <w:uiPriority w:val="34"/>
    <w:qFormat/>
    <w:rsid w:val="00984842"/>
    <w:rPr>
      <w:rFonts w:ascii="Times New Roman" w:eastAsia="Times New Roman" w:hAnsi="Times New Roman" w:cs="Times New Roman"/>
      <w:sz w:val="24"/>
      <w:szCs w:val="24"/>
      <w:lang w:eastAsia="pt-BR"/>
    </w:rPr>
  </w:style>
  <w:style w:type="paragraph" w:styleId="Textodecomentrio">
    <w:name w:val="annotation text"/>
    <w:basedOn w:val="Normal"/>
    <w:link w:val="TextodecomentrioChar"/>
    <w:uiPriority w:val="99"/>
    <w:unhideWhenUsed/>
    <w:qFormat/>
    <w:rsid w:val="00984842"/>
    <w:rPr>
      <w:sz w:val="20"/>
      <w:szCs w:val="20"/>
    </w:rPr>
  </w:style>
  <w:style w:type="character" w:customStyle="1" w:styleId="TextodecomentrioChar">
    <w:name w:val="Texto de comentário Char"/>
    <w:basedOn w:val="Fontepargpadro"/>
    <w:link w:val="Textodecomentrio"/>
    <w:uiPriority w:val="99"/>
    <w:qFormat/>
    <w:rsid w:val="00984842"/>
    <w:rPr>
      <w:rFonts w:ascii="Times New Roman" w:eastAsia="Times New Roman" w:hAnsi="Times New Roman" w:cs="Times New Roman"/>
      <w:sz w:val="20"/>
      <w:szCs w:val="20"/>
      <w:lang w:eastAsia="pt-BR"/>
    </w:rPr>
  </w:style>
  <w:style w:type="paragraph" w:customStyle="1" w:styleId="Default">
    <w:name w:val="Default"/>
    <w:rsid w:val="0092546D"/>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table" w:styleId="Tabelacomgrade">
    <w:name w:val="Table Grid"/>
    <w:basedOn w:val="Tabelanormal"/>
    <w:uiPriority w:val="39"/>
    <w:rsid w:val="0092546D"/>
    <w:pPr>
      <w:spacing w:after="0" w:line="240" w:lineRule="auto"/>
    </w:pPr>
    <w:rPr>
      <w:rFonts w:ascii="Calibri" w:eastAsia="Calibri" w:hAnsi="Calibri"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2546D"/>
    <w:rPr>
      <w:color w:val="0563C1"/>
      <w:u w:val="single"/>
    </w:rPr>
  </w:style>
  <w:style w:type="paragraph" w:customStyle="1" w:styleId="Nivel2">
    <w:name w:val="Nivel 2"/>
    <w:basedOn w:val="Normal"/>
    <w:link w:val="Nivel2Char"/>
    <w:autoRedefine/>
    <w:qFormat/>
    <w:rsid w:val="00C075E3"/>
    <w:pPr>
      <w:tabs>
        <w:tab w:val="left" w:pos="284"/>
      </w:tabs>
      <w:spacing w:before="120" w:after="120" w:line="276" w:lineRule="auto"/>
      <w:jc w:val="both"/>
    </w:pPr>
    <w:rPr>
      <w:rFonts w:ascii="Arial" w:eastAsia="Arial MT" w:hAnsi="Arial" w:cs="Arial"/>
      <w:bCs/>
      <w:sz w:val="22"/>
      <w:szCs w:val="22"/>
      <w:lang w:val="pt-PT" w:eastAsia="en-US"/>
    </w:rPr>
  </w:style>
  <w:style w:type="character" w:customStyle="1" w:styleId="Nivel2Char">
    <w:name w:val="Nivel 2 Char"/>
    <w:basedOn w:val="Fontepargpadro"/>
    <w:link w:val="Nivel2"/>
    <w:locked/>
    <w:rsid w:val="00C075E3"/>
    <w:rPr>
      <w:rFonts w:ascii="Arial" w:eastAsia="Arial MT" w:hAnsi="Arial" w:cs="Arial"/>
      <w:bCs/>
      <w:lang w:val="pt-PT"/>
    </w:rPr>
  </w:style>
  <w:style w:type="paragraph" w:customStyle="1" w:styleId="Nvel1-SemNum">
    <w:name w:val="Nível 1-Sem Num"/>
    <w:basedOn w:val="Normal"/>
    <w:link w:val="Nvel1-SemNumChar"/>
    <w:autoRedefine/>
    <w:qFormat/>
    <w:rsid w:val="0092546D"/>
    <w:pPr>
      <w:keepNext/>
      <w:keepLines/>
      <w:framePr w:hSpace="141" w:wrap="around" w:vAnchor="text" w:hAnchor="text" w:xAlign="center" w:y="1"/>
      <w:tabs>
        <w:tab w:val="left" w:pos="567"/>
      </w:tabs>
      <w:spacing w:before="240" w:after="120" w:line="276" w:lineRule="auto"/>
      <w:ind w:left="300"/>
      <w:suppressOverlap/>
      <w:jc w:val="both"/>
      <w:outlineLvl w:val="1"/>
    </w:pPr>
    <w:rPr>
      <w:rFonts w:ascii="Arial" w:eastAsiaTheme="majorEastAsia" w:hAnsi="Arial" w:cs="Arial"/>
      <w:b/>
      <w:bCs/>
      <w:color w:val="000000" w:themeColor="text1"/>
      <w:sz w:val="20"/>
      <w:szCs w:val="20"/>
    </w:rPr>
  </w:style>
  <w:style w:type="character" w:customStyle="1" w:styleId="Nvel1-SemNumChar">
    <w:name w:val="Nível 1-Sem Num Char"/>
    <w:basedOn w:val="Fontepargpadro"/>
    <w:link w:val="Nvel1-SemNum"/>
    <w:rsid w:val="0092546D"/>
    <w:rPr>
      <w:rFonts w:ascii="Arial" w:eastAsiaTheme="majorEastAsia" w:hAnsi="Arial" w:cs="Arial"/>
      <w:b/>
      <w:bCs/>
      <w:color w:val="000000" w:themeColor="text1"/>
      <w:sz w:val="20"/>
      <w:szCs w:val="20"/>
      <w:lang w:eastAsia="pt-BR"/>
    </w:rPr>
  </w:style>
  <w:style w:type="paragraph" w:customStyle="1" w:styleId="Nvel3-R">
    <w:name w:val="Nível 3-R"/>
    <w:basedOn w:val="Normal"/>
    <w:link w:val="Nvel3-RChar"/>
    <w:autoRedefine/>
    <w:qFormat/>
    <w:rsid w:val="0092546D"/>
    <w:pPr>
      <w:framePr w:hSpace="141" w:wrap="around" w:vAnchor="text" w:hAnchor="text" w:xAlign="center" w:y="1"/>
      <w:spacing w:before="120" w:after="120" w:line="276" w:lineRule="auto"/>
      <w:ind w:left="284"/>
      <w:suppressOverlap/>
      <w:jc w:val="both"/>
    </w:pPr>
    <w:rPr>
      <w:rFonts w:ascii="Calibri" w:eastAsiaTheme="minorEastAsia" w:hAnsi="Calibri" w:cs="Calibri"/>
      <w:i/>
      <w:iCs/>
      <w:color w:val="000000" w:themeColor="text1"/>
      <w:sz w:val="22"/>
      <w:szCs w:val="22"/>
    </w:rPr>
  </w:style>
  <w:style w:type="character" w:customStyle="1" w:styleId="Nvel3-RChar">
    <w:name w:val="Nível 3-R Char"/>
    <w:basedOn w:val="Fontepargpadro"/>
    <w:link w:val="Nvel3-R"/>
    <w:rsid w:val="0092546D"/>
    <w:rPr>
      <w:rFonts w:ascii="Calibri" w:eastAsiaTheme="minorEastAsia" w:hAnsi="Calibri" w:cs="Calibri"/>
      <w:i/>
      <w:iCs/>
      <w:color w:val="000000" w:themeColor="text1"/>
      <w:lang w:eastAsia="pt-BR"/>
    </w:rPr>
  </w:style>
  <w:style w:type="paragraph" w:customStyle="1" w:styleId="TableParagraph">
    <w:name w:val="Table Paragraph"/>
    <w:basedOn w:val="Normal"/>
    <w:uiPriority w:val="1"/>
    <w:qFormat/>
    <w:rsid w:val="00A53A4C"/>
    <w:pPr>
      <w:ind w:left="177" w:right="168"/>
      <w:jc w:val="center"/>
    </w:pPr>
    <w:rPr>
      <w:rFonts w:ascii="Arial" w:eastAsia="Arial" w:hAnsi="Arial" w:cs="Arial"/>
      <w:lang w:val="pt-PT" w:eastAsia="en-US"/>
    </w:rPr>
  </w:style>
  <w:style w:type="character" w:styleId="Refdecomentrio">
    <w:name w:val="annotation reference"/>
    <w:unhideWhenUsed/>
    <w:rsid w:val="00FC30AC"/>
    <w:rPr>
      <w:sz w:val="16"/>
      <w:szCs w:val="16"/>
    </w:rPr>
  </w:style>
  <w:style w:type="paragraph" w:customStyle="1" w:styleId="Nivel01">
    <w:name w:val="Nivel 01"/>
    <w:basedOn w:val="Ttulo1"/>
    <w:next w:val="Normal"/>
    <w:link w:val="Nivel01Char"/>
    <w:qFormat/>
    <w:rsid w:val="00D418D7"/>
    <w:pPr>
      <w:keepNext/>
      <w:keepLines/>
      <w:tabs>
        <w:tab w:val="left" w:pos="567"/>
      </w:tabs>
      <w:spacing w:before="240"/>
      <w:ind w:left="360" w:hanging="360"/>
      <w:jc w:val="both"/>
    </w:pPr>
    <w:rPr>
      <w:rFonts w:eastAsia="Times New Roman"/>
      <w:sz w:val="20"/>
      <w:szCs w:val="20"/>
      <w:lang w:val="pt-BR" w:eastAsia="pt-BR"/>
    </w:rPr>
  </w:style>
  <w:style w:type="character" w:customStyle="1" w:styleId="Nivel01Char">
    <w:name w:val="Nivel 01 Char"/>
    <w:link w:val="Nivel01"/>
    <w:rsid w:val="00D418D7"/>
    <w:rPr>
      <w:rFonts w:ascii="Arial" w:eastAsia="Times New Roman" w:hAnsi="Arial" w:cs="Arial"/>
      <w:b/>
      <w:bCs/>
      <w:sz w:val="20"/>
      <w:szCs w:val="20"/>
      <w:lang w:eastAsia="pt-BR"/>
    </w:rPr>
  </w:style>
  <w:style w:type="paragraph" w:customStyle="1" w:styleId="Nivel01Titulo">
    <w:name w:val="Nivel_01_Titulo"/>
    <w:basedOn w:val="Ttulo1"/>
    <w:next w:val="Normal"/>
    <w:qFormat/>
    <w:rsid w:val="00D418D7"/>
    <w:pPr>
      <w:keepNext/>
      <w:keepLines/>
      <w:tabs>
        <w:tab w:val="left" w:pos="567"/>
      </w:tabs>
      <w:spacing w:before="240"/>
      <w:ind w:left="360" w:hanging="990"/>
      <w:jc w:val="both"/>
    </w:pPr>
    <w:rPr>
      <w:rFonts w:eastAsia="Times New Roman" w:cs="Times New Roman"/>
      <w:color w:val="2F5496"/>
      <w:sz w:val="20"/>
      <w:szCs w:val="20"/>
      <w:lang w:val="pt-BR" w:eastAsia="pt-BR"/>
    </w:rPr>
  </w:style>
  <w:style w:type="paragraph" w:customStyle="1" w:styleId="Nvel2-Red">
    <w:name w:val="Nível 2 -Red"/>
    <w:basedOn w:val="Nivel2"/>
    <w:link w:val="Nvel2-RedChar"/>
    <w:qFormat/>
    <w:rsid w:val="00D418D7"/>
    <w:pPr>
      <w:ind w:left="4969" w:hanging="360"/>
    </w:pPr>
    <w:rPr>
      <w:rFonts w:eastAsia="Times New Roman"/>
      <w:bCs w:val="0"/>
      <w:i/>
      <w:iCs/>
      <w:color w:val="FF0000"/>
      <w:sz w:val="20"/>
      <w:szCs w:val="20"/>
      <w:lang w:val="pt-BR" w:eastAsia="pt-BR"/>
    </w:rPr>
  </w:style>
  <w:style w:type="paragraph" w:customStyle="1" w:styleId="Nvel4-R">
    <w:name w:val="Nível 4-R"/>
    <w:basedOn w:val="Normal"/>
    <w:qFormat/>
    <w:rsid w:val="00D418D7"/>
    <w:pPr>
      <w:spacing w:before="120" w:after="120" w:line="276" w:lineRule="auto"/>
      <w:ind w:left="2491" w:hanging="648"/>
      <w:jc w:val="both"/>
    </w:pPr>
    <w:rPr>
      <w:rFonts w:ascii="Arial" w:hAnsi="Arial" w:cs="Arial"/>
      <w:i/>
      <w:iCs/>
      <w:color w:val="FF0000"/>
      <w:sz w:val="20"/>
      <w:szCs w:val="20"/>
    </w:rPr>
  </w:style>
  <w:style w:type="character" w:customStyle="1" w:styleId="Nvel2-RedChar">
    <w:name w:val="Nível 2 -Red Char"/>
    <w:link w:val="Nvel2-Red"/>
    <w:rsid w:val="00D418D7"/>
    <w:rPr>
      <w:rFonts w:ascii="Arial" w:eastAsia="Times New Roman" w:hAnsi="Arial" w:cs="Arial"/>
      <w:i/>
      <w:iCs/>
      <w:color w:val="FF0000"/>
      <w:sz w:val="20"/>
      <w:szCs w:val="20"/>
      <w:lang w:eastAsia="pt-BR"/>
    </w:rPr>
  </w:style>
  <w:style w:type="paragraph" w:customStyle="1" w:styleId="textojustificadorecuoprimeiralinha">
    <w:name w:val="texto_justificado_recuo_primeira_linha"/>
    <w:basedOn w:val="Normal"/>
    <w:rsid w:val="00E75985"/>
    <w:pPr>
      <w:spacing w:before="100" w:beforeAutospacing="1" w:after="100" w:afterAutospacing="1"/>
    </w:pPr>
  </w:style>
  <w:style w:type="paragraph" w:customStyle="1" w:styleId="ou">
    <w:name w:val="ou"/>
    <w:basedOn w:val="PargrafodaLista"/>
    <w:link w:val="ouChar"/>
    <w:qFormat/>
    <w:rsid w:val="00C8369C"/>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rsid w:val="00C8369C"/>
    <w:rPr>
      <w:rFonts w:ascii="Arial" w:hAnsi="Arial" w:cs="Arial"/>
      <w:b/>
      <w:bCs/>
      <w:i/>
      <w:iCs/>
      <w:color w:val="FF0000"/>
      <w:sz w:val="20"/>
      <w:szCs w:val="24"/>
      <w:u w:val="single"/>
      <w:lang w:eastAsia="pt-BR"/>
    </w:rPr>
  </w:style>
  <w:style w:type="paragraph" w:styleId="Textodebalo">
    <w:name w:val="Balloon Text"/>
    <w:basedOn w:val="Normal"/>
    <w:link w:val="TextodebaloChar"/>
    <w:uiPriority w:val="99"/>
    <w:unhideWhenUsed/>
    <w:rsid w:val="00E664E0"/>
    <w:rPr>
      <w:rFonts w:ascii="Tahoma" w:hAnsi="Tahoma" w:cs="Tahoma"/>
      <w:sz w:val="16"/>
      <w:szCs w:val="16"/>
    </w:rPr>
  </w:style>
  <w:style w:type="character" w:customStyle="1" w:styleId="TextodebaloChar">
    <w:name w:val="Texto de balão Char"/>
    <w:basedOn w:val="Fontepargpadro"/>
    <w:link w:val="Textodebalo"/>
    <w:uiPriority w:val="99"/>
    <w:rsid w:val="00E664E0"/>
    <w:rPr>
      <w:rFonts w:ascii="Tahoma" w:eastAsia="Times New Roman" w:hAnsi="Tahoma" w:cs="Tahoma"/>
      <w:sz w:val="16"/>
      <w:szCs w:val="16"/>
      <w:lang w:eastAsia="pt-BR"/>
    </w:rPr>
  </w:style>
  <w:style w:type="character" w:customStyle="1" w:styleId="ng-star-inserted">
    <w:name w:val="ng-star-inserted"/>
    <w:basedOn w:val="Fontepargpadro"/>
    <w:rsid w:val="00786499"/>
  </w:style>
  <w:style w:type="paragraph" w:customStyle="1" w:styleId="pb-0">
    <w:name w:val="pb-0"/>
    <w:basedOn w:val="Normal"/>
    <w:rsid w:val="00786499"/>
    <w:pPr>
      <w:spacing w:before="100" w:beforeAutospacing="1" w:after="100" w:afterAutospacing="1"/>
    </w:pPr>
  </w:style>
  <w:style w:type="paragraph" w:styleId="Corpodetexto3">
    <w:name w:val="Body Text 3"/>
    <w:basedOn w:val="Normal"/>
    <w:link w:val="Corpodetexto3Char"/>
    <w:uiPriority w:val="99"/>
    <w:semiHidden/>
    <w:unhideWhenUsed/>
    <w:rsid w:val="00036368"/>
    <w:pPr>
      <w:spacing w:after="120"/>
    </w:pPr>
    <w:rPr>
      <w:sz w:val="16"/>
      <w:szCs w:val="16"/>
    </w:rPr>
  </w:style>
  <w:style w:type="character" w:customStyle="1" w:styleId="Corpodetexto3Char">
    <w:name w:val="Corpo de texto 3 Char"/>
    <w:basedOn w:val="Fontepargpadro"/>
    <w:link w:val="Corpodetexto3"/>
    <w:uiPriority w:val="99"/>
    <w:semiHidden/>
    <w:rsid w:val="00036368"/>
    <w:rPr>
      <w:rFonts w:ascii="Times New Roman" w:eastAsia="Times New Roman" w:hAnsi="Times New Roman" w:cs="Times New Roman"/>
      <w:sz w:val="16"/>
      <w:szCs w:val="16"/>
      <w:lang w:eastAsia="pt-BR"/>
    </w:rPr>
  </w:style>
  <w:style w:type="character" w:styleId="MenoPendente">
    <w:name w:val="Unresolved Mention"/>
    <w:basedOn w:val="Fontepargpadro"/>
    <w:uiPriority w:val="99"/>
    <w:semiHidden/>
    <w:unhideWhenUsed/>
    <w:rsid w:val="00B137B6"/>
    <w:rPr>
      <w:color w:val="605E5C"/>
      <w:shd w:val="clear" w:color="auto" w:fill="E1DFDD"/>
    </w:rPr>
  </w:style>
  <w:style w:type="character" w:customStyle="1" w:styleId="t286pc">
    <w:name w:val="t286pc"/>
    <w:basedOn w:val="Fontepargpadro"/>
    <w:rsid w:val="002F2D52"/>
  </w:style>
  <w:style w:type="character" w:styleId="Forte">
    <w:name w:val="Strong"/>
    <w:basedOn w:val="Fontepargpadro"/>
    <w:uiPriority w:val="22"/>
    <w:qFormat/>
    <w:rsid w:val="002F2D52"/>
    <w:rPr>
      <w:b/>
      <w:bCs/>
    </w:rPr>
  </w:style>
  <w:style w:type="character" w:customStyle="1" w:styleId="vkekvd">
    <w:name w:val="vkekvd"/>
    <w:basedOn w:val="Fontepargpadro"/>
    <w:rsid w:val="002F2D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62527">
      <w:bodyDiv w:val="1"/>
      <w:marLeft w:val="0"/>
      <w:marRight w:val="0"/>
      <w:marTop w:val="0"/>
      <w:marBottom w:val="0"/>
      <w:divBdr>
        <w:top w:val="none" w:sz="0" w:space="0" w:color="auto"/>
        <w:left w:val="none" w:sz="0" w:space="0" w:color="auto"/>
        <w:bottom w:val="none" w:sz="0" w:space="0" w:color="auto"/>
        <w:right w:val="none" w:sz="0" w:space="0" w:color="auto"/>
      </w:divBdr>
      <w:divsChild>
        <w:div w:id="296763790">
          <w:marLeft w:val="0"/>
          <w:marRight w:val="0"/>
          <w:marTop w:val="0"/>
          <w:marBottom w:val="0"/>
          <w:divBdr>
            <w:top w:val="none" w:sz="0" w:space="0" w:color="auto"/>
            <w:left w:val="none" w:sz="0" w:space="0" w:color="auto"/>
            <w:bottom w:val="none" w:sz="0" w:space="0" w:color="auto"/>
            <w:right w:val="none" w:sz="0" w:space="0" w:color="auto"/>
          </w:divBdr>
        </w:div>
        <w:div w:id="1912084650">
          <w:marLeft w:val="0"/>
          <w:marRight w:val="0"/>
          <w:marTop w:val="0"/>
          <w:marBottom w:val="0"/>
          <w:divBdr>
            <w:top w:val="none" w:sz="0" w:space="0" w:color="auto"/>
            <w:left w:val="none" w:sz="0" w:space="0" w:color="auto"/>
            <w:bottom w:val="none" w:sz="0" w:space="0" w:color="auto"/>
            <w:right w:val="none" w:sz="0" w:space="0" w:color="auto"/>
          </w:divBdr>
        </w:div>
      </w:divsChild>
    </w:div>
    <w:div w:id="54864279">
      <w:bodyDiv w:val="1"/>
      <w:marLeft w:val="0"/>
      <w:marRight w:val="0"/>
      <w:marTop w:val="0"/>
      <w:marBottom w:val="0"/>
      <w:divBdr>
        <w:top w:val="none" w:sz="0" w:space="0" w:color="auto"/>
        <w:left w:val="none" w:sz="0" w:space="0" w:color="auto"/>
        <w:bottom w:val="none" w:sz="0" w:space="0" w:color="auto"/>
        <w:right w:val="none" w:sz="0" w:space="0" w:color="auto"/>
      </w:divBdr>
      <w:divsChild>
        <w:div w:id="445586707">
          <w:marLeft w:val="0"/>
          <w:marRight w:val="0"/>
          <w:marTop w:val="0"/>
          <w:marBottom w:val="0"/>
          <w:divBdr>
            <w:top w:val="none" w:sz="0" w:space="0" w:color="auto"/>
            <w:left w:val="none" w:sz="0" w:space="0" w:color="auto"/>
            <w:bottom w:val="none" w:sz="0" w:space="0" w:color="auto"/>
            <w:right w:val="none" w:sz="0" w:space="0" w:color="auto"/>
          </w:divBdr>
        </w:div>
      </w:divsChild>
    </w:div>
    <w:div w:id="194005803">
      <w:bodyDiv w:val="1"/>
      <w:marLeft w:val="0"/>
      <w:marRight w:val="0"/>
      <w:marTop w:val="0"/>
      <w:marBottom w:val="0"/>
      <w:divBdr>
        <w:top w:val="none" w:sz="0" w:space="0" w:color="auto"/>
        <w:left w:val="none" w:sz="0" w:space="0" w:color="auto"/>
        <w:bottom w:val="none" w:sz="0" w:space="0" w:color="auto"/>
        <w:right w:val="none" w:sz="0" w:space="0" w:color="auto"/>
      </w:divBdr>
      <w:divsChild>
        <w:div w:id="1718164545">
          <w:marLeft w:val="0"/>
          <w:marRight w:val="0"/>
          <w:marTop w:val="0"/>
          <w:marBottom w:val="0"/>
          <w:divBdr>
            <w:top w:val="none" w:sz="0" w:space="0" w:color="auto"/>
            <w:left w:val="none" w:sz="0" w:space="0" w:color="auto"/>
            <w:bottom w:val="none" w:sz="0" w:space="0" w:color="auto"/>
            <w:right w:val="none" w:sz="0" w:space="0" w:color="auto"/>
          </w:divBdr>
        </w:div>
        <w:div w:id="1987858908">
          <w:marLeft w:val="0"/>
          <w:marRight w:val="0"/>
          <w:marTop w:val="0"/>
          <w:marBottom w:val="0"/>
          <w:divBdr>
            <w:top w:val="none" w:sz="0" w:space="0" w:color="auto"/>
            <w:left w:val="none" w:sz="0" w:space="0" w:color="auto"/>
            <w:bottom w:val="none" w:sz="0" w:space="0" w:color="auto"/>
            <w:right w:val="none" w:sz="0" w:space="0" w:color="auto"/>
          </w:divBdr>
        </w:div>
      </w:divsChild>
    </w:div>
    <w:div w:id="200560963">
      <w:bodyDiv w:val="1"/>
      <w:marLeft w:val="0"/>
      <w:marRight w:val="0"/>
      <w:marTop w:val="0"/>
      <w:marBottom w:val="0"/>
      <w:divBdr>
        <w:top w:val="none" w:sz="0" w:space="0" w:color="auto"/>
        <w:left w:val="none" w:sz="0" w:space="0" w:color="auto"/>
        <w:bottom w:val="none" w:sz="0" w:space="0" w:color="auto"/>
        <w:right w:val="none" w:sz="0" w:space="0" w:color="auto"/>
      </w:divBdr>
      <w:divsChild>
        <w:div w:id="378939877">
          <w:marLeft w:val="0"/>
          <w:marRight w:val="0"/>
          <w:marTop w:val="0"/>
          <w:marBottom w:val="0"/>
          <w:divBdr>
            <w:top w:val="none" w:sz="0" w:space="0" w:color="auto"/>
            <w:left w:val="none" w:sz="0" w:space="0" w:color="auto"/>
            <w:bottom w:val="none" w:sz="0" w:space="0" w:color="auto"/>
            <w:right w:val="none" w:sz="0" w:space="0" w:color="auto"/>
          </w:divBdr>
        </w:div>
      </w:divsChild>
    </w:div>
    <w:div w:id="201093236">
      <w:bodyDiv w:val="1"/>
      <w:marLeft w:val="0"/>
      <w:marRight w:val="0"/>
      <w:marTop w:val="0"/>
      <w:marBottom w:val="0"/>
      <w:divBdr>
        <w:top w:val="none" w:sz="0" w:space="0" w:color="auto"/>
        <w:left w:val="none" w:sz="0" w:space="0" w:color="auto"/>
        <w:bottom w:val="none" w:sz="0" w:space="0" w:color="auto"/>
        <w:right w:val="none" w:sz="0" w:space="0" w:color="auto"/>
      </w:divBdr>
      <w:divsChild>
        <w:div w:id="539055417">
          <w:marLeft w:val="0"/>
          <w:marRight w:val="0"/>
          <w:marTop w:val="0"/>
          <w:marBottom w:val="0"/>
          <w:divBdr>
            <w:top w:val="none" w:sz="0" w:space="0" w:color="auto"/>
            <w:left w:val="none" w:sz="0" w:space="0" w:color="auto"/>
            <w:bottom w:val="none" w:sz="0" w:space="0" w:color="auto"/>
            <w:right w:val="none" w:sz="0" w:space="0" w:color="auto"/>
          </w:divBdr>
        </w:div>
        <w:div w:id="440535756">
          <w:marLeft w:val="0"/>
          <w:marRight w:val="0"/>
          <w:marTop w:val="0"/>
          <w:marBottom w:val="0"/>
          <w:divBdr>
            <w:top w:val="none" w:sz="0" w:space="0" w:color="auto"/>
            <w:left w:val="none" w:sz="0" w:space="0" w:color="auto"/>
            <w:bottom w:val="none" w:sz="0" w:space="0" w:color="auto"/>
            <w:right w:val="none" w:sz="0" w:space="0" w:color="auto"/>
          </w:divBdr>
        </w:div>
        <w:div w:id="787430308">
          <w:marLeft w:val="0"/>
          <w:marRight w:val="0"/>
          <w:marTop w:val="0"/>
          <w:marBottom w:val="0"/>
          <w:divBdr>
            <w:top w:val="none" w:sz="0" w:space="0" w:color="auto"/>
            <w:left w:val="none" w:sz="0" w:space="0" w:color="auto"/>
            <w:bottom w:val="none" w:sz="0" w:space="0" w:color="auto"/>
            <w:right w:val="none" w:sz="0" w:space="0" w:color="auto"/>
          </w:divBdr>
        </w:div>
      </w:divsChild>
    </w:div>
    <w:div w:id="212545940">
      <w:bodyDiv w:val="1"/>
      <w:marLeft w:val="0"/>
      <w:marRight w:val="0"/>
      <w:marTop w:val="0"/>
      <w:marBottom w:val="0"/>
      <w:divBdr>
        <w:top w:val="none" w:sz="0" w:space="0" w:color="auto"/>
        <w:left w:val="none" w:sz="0" w:space="0" w:color="auto"/>
        <w:bottom w:val="none" w:sz="0" w:space="0" w:color="auto"/>
        <w:right w:val="none" w:sz="0" w:space="0" w:color="auto"/>
      </w:divBdr>
    </w:div>
    <w:div w:id="224344050">
      <w:bodyDiv w:val="1"/>
      <w:marLeft w:val="0"/>
      <w:marRight w:val="0"/>
      <w:marTop w:val="0"/>
      <w:marBottom w:val="0"/>
      <w:divBdr>
        <w:top w:val="none" w:sz="0" w:space="0" w:color="auto"/>
        <w:left w:val="none" w:sz="0" w:space="0" w:color="auto"/>
        <w:bottom w:val="none" w:sz="0" w:space="0" w:color="auto"/>
        <w:right w:val="none" w:sz="0" w:space="0" w:color="auto"/>
      </w:divBdr>
      <w:divsChild>
        <w:div w:id="357894747">
          <w:marLeft w:val="0"/>
          <w:marRight w:val="0"/>
          <w:marTop w:val="0"/>
          <w:marBottom w:val="0"/>
          <w:divBdr>
            <w:top w:val="none" w:sz="0" w:space="0" w:color="auto"/>
            <w:left w:val="none" w:sz="0" w:space="0" w:color="auto"/>
            <w:bottom w:val="none" w:sz="0" w:space="0" w:color="auto"/>
            <w:right w:val="none" w:sz="0" w:space="0" w:color="auto"/>
          </w:divBdr>
        </w:div>
        <w:div w:id="1200317168">
          <w:marLeft w:val="0"/>
          <w:marRight w:val="0"/>
          <w:marTop w:val="0"/>
          <w:marBottom w:val="0"/>
          <w:divBdr>
            <w:top w:val="none" w:sz="0" w:space="0" w:color="auto"/>
            <w:left w:val="none" w:sz="0" w:space="0" w:color="auto"/>
            <w:bottom w:val="none" w:sz="0" w:space="0" w:color="auto"/>
            <w:right w:val="none" w:sz="0" w:space="0" w:color="auto"/>
          </w:divBdr>
        </w:div>
        <w:div w:id="874199438">
          <w:marLeft w:val="0"/>
          <w:marRight w:val="0"/>
          <w:marTop w:val="0"/>
          <w:marBottom w:val="0"/>
          <w:divBdr>
            <w:top w:val="none" w:sz="0" w:space="0" w:color="auto"/>
            <w:left w:val="none" w:sz="0" w:space="0" w:color="auto"/>
            <w:bottom w:val="none" w:sz="0" w:space="0" w:color="auto"/>
            <w:right w:val="none" w:sz="0" w:space="0" w:color="auto"/>
          </w:divBdr>
        </w:div>
      </w:divsChild>
    </w:div>
    <w:div w:id="227224832">
      <w:bodyDiv w:val="1"/>
      <w:marLeft w:val="0"/>
      <w:marRight w:val="0"/>
      <w:marTop w:val="0"/>
      <w:marBottom w:val="0"/>
      <w:divBdr>
        <w:top w:val="none" w:sz="0" w:space="0" w:color="auto"/>
        <w:left w:val="none" w:sz="0" w:space="0" w:color="auto"/>
        <w:bottom w:val="none" w:sz="0" w:space="0" w:color="auto"/>
        <w:right w:val="none" w:sz="0" w:space="0" w:color="auto"/>
      </w:divBdr>
      <w:divsChild>
        <w:div w:id="2115130216">
          <w:marLeft w:val="0"/>
          <w:marRight w:val="0"/>
          <w:marTop w:val="0"/>
          <w:marBottom w:val="0"/>
          <w:divBdr>
            <w:top w:val="none" w:sz="0" w:space="0" w:color="auto"/>
            <w:left w:val="none" w:sz="0" w:space="0" w:color="auto"/>
            <w:bottom w:val="none" w:sz="0" w:space="0" w:color="auto"/>
            <w:right w:val="none" w:sz="0" w:space="0" w:color="auto"/>
          </w:divBdr>
        </w:div>
      </w:divsChild>
    </w:div>
    <w:div w:id="244388716">
      <w:bodyDiv w:val="1"/>
      <w:marLeft w:val="0"/>
      <w:marRight w:val="0"/>
      <w:marTop w:val="0"/>
      <w:marBottom w:val="0"/>
      <w:divBdr>
        <w:top w:val="none" w:sz="0" w:space="0" w:color="auto"/>
        <w:left w:val="none" w:sz="0" w:space="0" w:color="auto"/>
        <w:bottom w:val="none" w:sz="0" w:space="0" w:color="auto"/>
        <w:right w:val="none" w:sz="0" w:space="0" w:color="auto"/>
      </w:divBdr>
      <w:divsChild>
        <w:div w:id="221337016">
          <w:marLeft w:val="0"/>
          <w:marRight w:val="0"/>
          <w:marTop w:val="0"/>
          <w:marBottom w:val="0"/>
          <w:divBdr>
            <w:top w:val="none" w:sz="0" w:space="0" w:color="auto"/>
            <w:left w:val="none" w:sz="0" w:space="0" w:color="auto"/>
            <w:bottom w:val="none" w:sz="0" w:space="0" w:color="auto"/>
            <w:right w:val="none" w:sz="0" w:space="0" w:color="auto"/>
          </w:divBdr>
        </w:div>
      </w:divsChild>
    </w:div>
    <w:div w:id="270625049">
      <w:bodyDiv w:val="1"/>
      <w:marLeft w:val="0"/>
      <w:marRight w:val="0"/>
      <w:marTop w:val="0"/>
      <w:marBottom w:val="0"/>
      <w:divBdr>
        <w:top w:val="none" w:sz="0" w:space="0" w:color="auto"/>
        <w:left w:val="none" w:sz="0" w:space="0" w:color="auto"/>
        <w:bottom w:val="none" w:sz="0" w:space="0" w:color="auto"/>
        <w:right w:val="none" w:sz="0" w:space="0" w:color="auto"/>
      </w:divBdr>
      <w:divsChild>
        <w:div w:id="549390117">
          <w:marLeft w:val="0"/>
          <w:marRight w:val="0"/>
          <w:marTop w:val="0"/>
          <w:marBottom w:val="0"/>
          <w:divBdr>
            <w:top w:val="none" w:sz="0" w:space="0" w:color="auto"/>
            <w:left w:val="none" w:sz="0" w:space="0" w:color="auto"/>
            <w:bottom w:val="none" w:sz="0" w:space="0" w:color="auto"/>
            <w:right w:val="none" w:sz="0" w:space="0" w:color="auto"/>
          </w:divBdr>
        </w:div>
      </w:divsChild>
    </w:div>
    <w:div w:id="271013897">
      <w:bodyDiv w:val="1"/>
      <w:marLeft w:val="0"/>
      <w:marRight w:val="0"/>
      <w:marTop w:val="0"/>
      <w:marBottom w:val="0"/>
      <w:divBdr>
        <w:top w:val="none" w:sz="0" w:space="0" w:color="auto"/>
        <w:left w:val="none" w:sz="0" w:space="0" w:color="auto"/>
        <w:bottom w:val="none" w:sz="0" w:space="0" w:color="auto"/>
        <w:right w:val="none" w:sz="0" w:space="0" w:color="auto"/>
      </w:divBdr>
      <w:divsChild>
        <w:div w:id="1623264957">
          <w:marLeft w:val="0"/>
          <w:marRight w:val="0"/>
          <w:marTop w:val="0"/>
          <w:marBottom w:val="0"/>
          <w:divBdr>
            <w:top w:val="none" w:sz="0" w:space="0" w:color="auto"/>
            <w:left w:val="none" w:sz="0" w:space="0" w:color="auto"/>
            <w:bottom w:val="none" w:sz="0" w:space="0" w:color="auto"/>
            <w:right w:val="none" w:sz="0" w:space="0" w:color="auto"/>
          </w:divBdr>
        </w:div>
        <w:div w:id="127165032">
          <w:marLeft w:val="0"/>
          <w:marRight w:val="0"/>
          <w:marTop w:val="0"/>
          <w:marBottom w:val="0"/>
          <w:divBdr>
            <w:top w:val="none" w:sz="0" w:space="0" w:color="auto"/>
            <w:left w:val="none" w:sz="0" w:space="0" w:color="auto"/>
            <w:bottom w:val="none" w:sz="0" w:space="0" w:color="auto"/>
            <w:right w:val="none" w:sz="0" w:space="0" w:color="auto"/>
          </w:divBdr>
        </w:div>
      </w:divsChild>
    </w:div>
    <w:div w:id="271128481">
      <w:bodyDiv w:val="1"/>
      <w:marLeft w:val="0"/>
      <w:marRight w:val="0"/>
      <w:marTop w:val="0"/>
      <w:marBottom w:val="0"/>
      <w:divBdr>
        <w:top w:val="none" w:sz="0" w:space="0" w:color="auto"/>
        <w:left w:val="none" w:sz="0" w:space="0" w:color="auto"/>
        <w:bottom w:val="none" w:sz="0" w:space="0" w:color="auto"/>
        <w:right w:val="none" w:sz="0" w:space="0" w:color="auto"/>
      </w:divBdr>
      <w:divsChild>
        <w:div w:id="877620876">
          <w:marLeft w:val="0"/>
          <w:marRight w:val="0"/>
          <w:marTop w:val="0"/>
          <w:marBottom w:val="0"/>
          <w:divBdr>
            <w:top w:val="none" w:sz="0" w:space="0" w:color="auto"/>
            <w:left w:val="none" w:sz="0" w:space="0" w:color="auto"/>
            <w:bottom w:val="none" w:sz="0" w:space="0" w:color="auto"/>
            <w:right w:val="none" w:sz="0" w:space="0" w:color="auto"/>
          </w:divBdr>
        </w:div>
        <w:div w:id="682902949">
          <w:marLeft w:val="0"/>
          <w:marRight w:val="0"/>
          <w:marTop w:val="0"/>
          <w:marBottom w:val="0"/>
          <w:divBdr>
            <w:top w:val="none" w:sz="0" w:space="0" w:color="auto"/>
            <w:left w:val="none" w:sz="0" w:space="0" w:color="auto"/>
            <w:bottom w:val="none" w:sz="0" w:space="0" w:color="auto"/>
            <w:right w:val="none" w:sz="0" w:space="0" w:color="auto"/>
          </w:divBdr>
        </w:div>
      </w:divsChild>
    </w:div>
    <w:div w:id="314262559">
      <w:bodyDiv w:val="1"/>
      <w:marLeft w:val="0"/>
      <w:marRight w:val="0"/>
      <w:marTop w:val="0"/>
      <w:marBottom w:val="0"/>
      <w:divBdr>
        <w:top w:val="none" w:sz="0" w:space="0" w:color="auto"/>
        <w:left w:val="none" w:sz="0" w:space="0" w:color="auto"/>
        <w:bottom w:val="none" w:sz="0" w:space="0" w:color="auto"/>
        <w:right w:val="none" w:sz="0" w:space="0" w:color="auto"/>
      </w:divBdr>
      <w:divsChild>
        <w:div w:id="680623936">
          <w:marLeft w:val="0"/>
          <w:marRight w:val="0"/>
          <w:marTop w:val="0"/>
          <w:marBottom w:val="0"/>
          <w:divBdr>
            <w:top w:val="none" w:sz="0" w:space="0" w:color="auto"/>
            <w:left w:val="none" w:sz="0" w:space="0" w:color="auto"/>
            <w:bottom w:val="none" w:sz="0" w:space="0" w:color="auto"/>
            <w:right w:val="none" w:sz="0" w:space="0" w:color="auto"/>
          </w:divBdr>
        </w:div>
        <w:div w:id="1523980343">
          <w:marLeft w:val="0"/>
          <w:marRight w:val="0"/>
          <w:marTop w:val="0"/>
          <w:marBottom w:val="0"/>
          <w:divBdr>
            <w:top w:val="none" w:sz="0" w:space="0" w:color="auto"/>
            <w:left w:val="none" w:sz="0" w:space="0" w:color="auto"/>
            <w:bottom w:val="none" w:sz="0" w:space="0" w:color="auto"/>
            <w:right w:val="none" w:sz="0" w:space="0" w:color="auto"/>
          </w:divBdr>
        </w:div>
      </w:divsChild>
    </w:div>
    <w:div w:id="329261644">
      <w:bodyDiv w:val="1"/>
      <w:marLeft w:val="0"/>
      <w:marRight w:val="0"/>
      <w:marTop w:val="0"/>
      <w:marBottom w:val="0"/>
      <w:divBdr>
        <w:top w:val="none" w:sz="0" w:space="0" w:color="auto"/>
        <w:left w:val="none" w:sz="0" w:space="0" w:color="auto"/>
        <w:bottom w:val="none" w:sz="0" w:space="0" w:color="auto"/>
        <w:right w:val="none" w:sz="0" w:space="0" w:color="auto"/>
      </w:divBdr>
      <w:divsChild>
        <w:div w:id="5056246">
          <w:marLeft w:val="0"/>
          <w:marRight w:val="0"/>
          <w:marTop w:val="0"/>
          <w:marBottom w:val="0"/>
          <w:divBdr>
            <w:top w:val="none" w:sz="0" w:space="0" w:color="auto"/>
            <w:left w:val="none" w:sz="0" w:space="0" w:color="auto"/>
            <w:bottom w:val="none" w:sz="0" w:space="0" w:color="auto"/>
            <w:right w:val="none" w:sz="0" w:space="0" w:color="auto"/>
          </w:divBdr>
        </w:div>
        <w:div w:id="783114960">
          <w:marLeft w:val="0"/>
          <w:marRight w:val="0"/>
          <w:marTop w:val="0"/>
          <w:marBottom w:val="0"/>
          <w:divBdr>
            <w:top w:val="none" w:sz="0" w:space="0" w:color="auto"/>
            <w:left w:val="none" w:sz="0" w:space="0" w:color="auto"/>
            <w:bottom w:val="none" w:sz="0" w:space="0" w:color="auto"/>
            <w:right w:val="none" w:sz="0" w:space="0" w:color="auto"/>
          </w:divBdr>
        </w:div>
        <w:div w:id="1690251472">
          <w:marLeft w:val="0"/>
          <w:marRight w:val="0"/>
          <w:marTop w:val="0"/>
          <w:marBottom w:val="0"/>
          <w:divBdr>
            <w:top w:val="none" w:sz="0" w:space="0" w:color="auto"/>
            <w:left w:val="none" w:sz="0" w:space="0" w:color="auto"/>
            <w:bottom w:val="none" w:sz="0" w:space="0" w:color="auto"/>
            <w:right w:val="none" w:sz="0" w:space="0" w:color="auto"/>
          </w:divBdr>
        </w:div>
      </w:divsChild>
    </w:div>
    <w:div w:id="346448463">
      <w:bodyDiv w:val="1"/>
      <w:marLeft w:val="0"/>
      <w:marRight w:val="0"/>
      <w:marTop w:val="0"/>
      <w:marBottom w:val="0"/>
      <w:divBdr>
        <w:top w:val="none" w:sz="0" w:space="0" w:color="auto"/>
        <w:left w:val="none" w:sz="0" w:space="0" w:color="auto"/>
        <w:bottom w:val="none" w:sz="0" w:space="0" w:color="auto"/>
        <w:right w:val="none" w:sz="0" w:space="0" w:color="auto"/>
      </w:divBdr>
      <w:divsChild>
        <w:div w:id="37047426">
          <w:marLeft w:val="0"/>
          <w:marRight w:val="0"/>
          <w:marTop w:val="0"/>
          <w:marBottom w:val="0"/>
          <w:divBdr>
            <w:top w:val="none" w:sz="0" w:space="0" w:color="auto"/>
            <w:left w:val="none" w:sz="0" w:space="0" w:color="auto"/>
            <w:bottom w:val="none" w:sz="0" w:space="0" w:color="auto"/>
            <w:right w:val="none" w:sz="0" w:space="0" w:color="auto"/>
          </w:divBdr>
        </w:div>
        <w:div w:id="1052459203">
          <w:marLeft w:val="0"/>
          <w:marRight w:val="0"/>
          <w:marTop w:val="0"/>
          <w:marBottom w:val="0"/>
          <w:divBdr>
            <w:top w:val="none" w:sz="0" w:space="0" w:color="auto"/>
            <w:left w:val="none" w:sz="0" w:space="0" w:color="auto"/>
            <w:bottom w:val="none" w:sz="0" w:space="0" w:color="auto"/>
            <w:right w:val="none" w:sz="0" w:space="0" w:color="auto"/>
          </w:divBdr>
        </w:div>
        <w:div w:id="459148296">
          <w:marLeft w:val="0"/>
          <w:marRight w:val="0"/>
          <w:marTop w:val="0"/>
          <w:marBottom w:val="0"/>
          <w:divBdr>
            <w:top w:val="none" w:sz="0" w:space="0" w:color="auto"/>
            <w:left w:val="none" w:sz="0" w:space="0" w:color="auto"/>
            <w:bottom w:val="none" w:sz="0" w:space="0" w:color="auto"/>
            <w:right w:val="none" w:sz="0" w:space="0" w:color="auto"/>
          </w:divBdr>
        </w:div>
        <w:div w:id="398526765">
          <w:marLeft w:val="0"/>
          <w:marRight w:val="0"/>
          <w:marTop w:val="0"/>
          <w:marBottom w:val="0"/>
          <w:divBdr>
            <w:top w:val="none" w:sz="0" w:space="0" w:color="auto"/>
            <w:left w:val="none" w:sz="0" w:space="0" w:color="auto"/>
            <w:bottom w:val="none" w:sz="0" w:space="0" w:color="auto"/>
            <w:right w:val="none" w:sz="0" w:space="0" w:color="auto"/>
          </w:divBdr>
        </w:div>
      </w:divsChild>
    </w:div>
    <w:div w:id="355278390">
      <w:bodyDiv w:val="1"/>
      <w:marLeft w:val="0"/>
      <w:marRight w:val="0"/>
      <w:marTop w:val="0"/>
      <w:marBottom w:val="0"/>
      <w:divBdr>
        <w:top w:val="none" w:sz="0" w:space="0" w:color="auto"/>
        <w:left w:val="none" w:sz="0" w:space="0" w:color="auto"/>
        <w:bottom w:val="none" w:sz="0" w:space="0" w:color="auto"/>
        <w:right w:val="none" w:sz="0" w:space="0" w:color="auto"/>
      </w:divBdr>
      <w:divsChild>
        <w:div w:id="1102603214">
          <w:marLeft w:val="0"/>
          <w:marRight w:val="0"/>
          <w:marTop w:val="0"/>
          <w:marBottom w:val="0"/>
          <w:divBdr>
            <w:top w:val="none" w:sz="0" w:space="0" w:color="auto"/>
            <w:left w:val="none" w:sz="0" w:space="0" w:color="auto"/>
            <w:bottom w:val="none" w:sz="0" w:space="0" w:color="auto"/>
            <w:right w:val="none" w:sz="0" w:space="0" w:color="auto"/>
          </w:divBdr>
        </w:div>
        <w:div w:id="131682943">
          <w:marLeft w:val="0"/>
          <w:marRight w:val="0"/>
          <w:marTop w:val="0"/>
          <w:marBottom w:val="0"/>
          <w:divBdr>
            <w:top w:val="none" w:sz="0" w:space="0" w:color="auto"/>
            <w:left w:val="none" w:sz="0" w:space="0" w:color="auto"/>
            <w:bottom w:val="none" w:sz="0" w:space="0" w:color="auto"/>
            <w:right w:val="none" w:sz="0" w:space="0" w:color="auto"/>
          </w:divBdr>
        </w:div>
        <w:div w:id="1625968152">
          <w:marLeft w:val="0"/>
          <w:marRight w:val="0"/>
          <w:marTop w:val="0"/>
          <w:marBottom w:val="0"/>
          <w:divBdr>
            <w:top w:val="none" w:sz="0" w:space="0" w:color="auto"/>
            <w:left w:val="none" w:sz="0" w:space="0" w:color="auto"/>
            <w:bottom w:val="none" w:sz="0" w:space="0" w:color="auto"/>
            <w:right w:val="none" w:sz="0" w:space="0" w:color="auto"/>
          </w:divBdr>
        </w:div>
        <w:div w:id="2130589002">
          <w:marLeft w:val="0"/>
          <w:marRight w:val="0"/>
          <w:marTop w:val="0"/>
          <w:marBottom w:val="0"/>
          <w:divBdr>
            <w:top w:val="none" w:sz="0" w:space="0" w:color="auto"/>
            <w:left w:val="none" w:sz="0" w:space="0" w:color="auto"/>
            <w:bottom w:val="none" w:sz="0" w:space="0" w:color="auto"/>
            <w:right w:val="none" w:sz="0" w:space="0" w:color="auto"/>
          </w:divBdr>
        </w:div>
        <w:div w:id="2138066186">
          <w:marLeft w:val="0"/>
          <w:marRight w:val="0"/>
          <w:marTop w:val="0"/>
          <w:marBottom w:val="0"/>
          <w:divBdr>
            <w:top w:val="none" w:sz="0" w:space="0" w:color="auto"/>
            <w:left w:val="none" w:sz="0" w:space="0" w:color="auto"/>
            <w:bottom w:val="none" w:sz="0" w:space="0" w:color="auto"/>
            <w:right w:val="none" w:sz="0" w:space="0" w:color="auto"/>
          </w:divBdr>
        </w:div>
      </w:divsChild>
    </w:div>
    <w:div w:id="367417195">
      <w:bodyDiv w:val="1"/>
      <w:marLeft w:val="0"/>
      <w:marRight w:val="0"/>
      <w:marTop w:val="0"/>
      <w:marBottom w:val="0"/>
      <w:divBdr>
        <w:top w:val="none" w:sz="0" w:space="0" w:color="auto"/>
        <w:left w:val="none" w:sz="0" w:space="0" w:color="auto"/>
        <w:bottom w:val="none" w:sz="0" w:space="0" w:color="auto"/>
        <w:right w:val="none" w:sz="0" w:space="0" w:color="auto"/>
      </w:divBdr>
      <w:divsChild>
        <w:div w:id="327831442">
          <w:marLeft w:val="0"/>
          <w:marRight w:val="0"/>
          <w:marTop w:val="0"/>
          <w:marBottom w:val="0"/>
          <w:divBdr>
            <w:top w:val="none" w:sz="0" w:space="0" w:color="auto"/>
            <w:left w:val="none" w:sz="0" w:space="0" w:color="auto"/>
            <w:bottom w:val="none" w:sz="0" w:space="0" w:color="auto"/>
            <w:right w:val="none" w:sz="0" w:space="0" w:color="auto"/>
          </w:divBdr>
        </w:div>
        <w:div w:id="1004165221">
          <w:marLeft w:val="0"/>
          <w:marRight w:val="0"/>
          <w:marTop w:val="0"/>
          <w:marBottom w:val="0"/>
          <w:divBdr>
            <w:top w:val="none" w:sz="0" w:space="0" w:color="auto"/>
            <w:left w:val="none" w:sz="0" w:space="0" w:color="auto"/>
            <w:bottom w:val="none" w:sz="0" w:space="0" w:color="auto"/>
            <w:right w:val="none" w:sz="0" w:space="0" w:color="auto"/>
          </w:divBdr>
        </w:div>
        <w:div w:id="952979637">
          <w:marLeft w:val="0"/>
          <w:marRight w:val="0"/>
          <w:marTop w:val="0"/>
          <w:marBottom w:val="0"/>
          <w:divBdr>
            <w:top w:val="none" w:sz="0" w:space="0" w:color="auto"/>
            <w:left w:val="none" w:sz="0" w:space="0" w:color="auto"/>
            <w:bottom w:val="none" w:sz="0" w:space="0" w:color="auto"/>
            <w:right w:val="none" w:sz="0" w:space="0" w:color="auto"/>
          </w:divBdr>
        </w:div>
      </w:divsChild>
    </w:div>
    <w:div w:id="403727815">
      <w:bodyDiv w:val="1"/>
      <w:marLeft w:val="0"/>
      <w:marRight w:val="0"/>
      <w:marTop w:val="0"/>
      <w:marBottom w:val="0"/>
      <w:divBdr>
        <w:top w:val="none" w:sz="0" w:space="0" w:color="auto"/>
        <w:left w:val="none" w:sz="0" w:space="0" w:color="auto"/>
        <w:bottom w:val="none" w:sz="0" w:space="0" w:color="auto"/>
        <w:right w:val="none" w:sz="0" w:space="0" w:color="auto"/>
      </w:divBdr>
      <w:divsChild>
        <w:div w:id="800459575">
          <w:marLeft w:val="0"/>
          <w:marRight w:val="0"/>
          <w:marTop w:val="0"/>
          <w:marBottom w:val="0"/>
          <w:divBdr>
            <w:top w:val="none" w:sz="0" w:space="0" w:color="auto"/>
            <w:left w:val="none" w:sz="0" w:space="0" w:color="auto"/>
            <w:bottom w:val="none" w:sz="0" w:space="0" w:color="auto"/>
            <w:right w:val="none" w:sz="0" w:space="0" w:color="auto"/>
          </w:divBdr>
        </w:div>
      </w:divsChild>
    </w:div>
    <w:div w:id="451824027">
      <w:bodyDiv w:val="1"/>
      <w:marLeft w:val="0"/>
      <w:marRight w:val="0"/>
      <w:marTop w:val="0"/>
      <w:marBottom w:val="0"/>
      <w:divBdr>
        <w:top w:val="none" w:sz="0" w:space="0" w:color="auto"/>
        <w:left w:val="none" w:sz="0" w:space="0" w:color="auto"/>
        <w:bottom w:val="none" w:sz="0" w:space="0" w:color="auto"/>
        <w:right w:val="none" w:sz="0" w:space="0" w:color="auto"/>
      </w:divBdr>
      <w:divsChild>
        <w:div w:id="1429155977">
          <w:marLeft w:val="0"/>
          <w:marRight w:val="0"/>
          <w:marTop w:val="0"/>
          <w:marBottom w:val="0"/>
          <w:divBdr>
            <w:top w:val="none" w:sz="0" w:space="0" w:color="auto"/>
            <w:left w:val="none" w:sz="0" w:space="0" w:color="auto"/>
            <w:bottom w:val="none" w:sz="0" w:space="0" w:color="auto"/>
            <w:right w:val="none" w:sz="0" w:space="0" w:color="auto"/>
          </w:divBdr>
        </w:div>
      </w:divsChild>
    </w:div>
    <w:div w:id="463079097">
      <w:bodyDiv w:val="1"/>
      <w:marLeft w:val="0"/>
      <w:marRight w:val="0"/>
      <w:marTop w:val="0"/>
      <w:marBottom w:val="0"/>
      <w:divBdr>
        <w:top w:val="none" w:sz="0" w:space="0" w:color="auto"/>
        <w:left w:val="none" w:sz="0" w:space="0" w:color="auto"/>
        <w:bottom w:val="none" w:sz="0" w:space="0" w:color="auto"/>
        <w:right w:val="none" w:sz="0" w:space="0" w:color="auto"/>
      </w:divBdr>
      <w:divsChild>
        <w:div w:id="1055541652">
          <w:marLeft w:val="0"/>
          <w:marRight w:val="0"/>
          <w:marTop w:val="0"/>
          <w:marBottom w:val="0"/>
          <w:divBdr>
            <w:top w:val="none" w:sz="0" w:space="0" w:color="auto"/>
            <w:left w:val="none" w:sz="0" w:space="0" w:color="auto"/>
            <w:bottom w:val="none" w:sz="0" w:space="0" w:color="auto"/>
            <w:right w:val="none" w:sz="0" w:space="0" w:color="auto"/>
          </w:divBdr>
        </w:div>
        <w:div w:id="1323196367">
          <w:marLeft w:val="0"/>
          <w:marRight w:val="0"/>
          <w:marTop w:val="0"/>
          <w:marBottom w:val="0"/>
          <w:divBdr>
            <w:top w:val="none" w:sz="0" w:space="0" w:color="auto"/>
            <w:left w:val="none" w:sz="0" w:space="0" w:color="auto"/>
            <w:bottom w:val="none" w:sz="0" w:space="0" w:color="auto"/>
            <w:right w:val="none" w:sz="0" w:space="0" w:color="auto"/>
          </w:divBdr>
        </w:div>
      </w:divsChild>
    </w:div>
    <w:div w:id="473835078">
      <w:bodyDiv w:val="1"/>
      <w:marLeft w:val="0"/>
      <w:marRight w:val="0"/>
      <w:marTop w:val="0"/>
      <w:marBottom w:val="0"/>
      <w:divBdr>
        <w:top w:val="none" w:sz="0" w:space="0" w:color="auto"/>
        <w:left w:val="none" w:sz="0" w:space="0" w:color="auto"/>
        <w:bottom w:val="none" w:sz="0" w:space="0" w:color="auto"/>
        <w:right w:val="none" w:sz="0" w:space="0" w:color="auto"/>
      </w:divBdr>
      <w:divsChild>
        <w:div w:id="1963807814">
          <w:marLeft w:val="0"/>
          <w:marRight w:val="0"/>
          <w:marTop w:val="0"/>
          <w:marBottom w:val="0"/>
          <w:divBdr>
            <w:top w:val="none" w:sz="0" w:space="0" w:color="auto"/>
            <w:left w:val="none" w:sz="0" w:space="0" w:color="auto"/>
            <w:bottom w:val="none" w:sz="0" w:space="0" w:color="auto"/>
            <w:right w:val="none" w:sz="0" w:space="0" w:color="auto"/>
          </w:divBdr>
        </w:div>
        <w:div w:id="489172497">
          <w:marLeft w:val="0"/>
          <w:marRight w:val="0"/>
          <w:marTop w:val="0"/>
          <w:marBottom w:val="0"/>
          <w:divBdr>
            <w:top w:val="none" w:sz="0" w:space="0" w:color="auto"/>
            <w:left w:val="none" w:sz="0" w:space="0" w:color="auto"/>
            <w:bottom w:val="none" w:sz="0" w:space="0" w:color="auto"/>
            <w:right w:val="none" w:sz="0" w:space="0" w:color="auto"/>
          </w:divBdr>
        </w:div>
        <w:div w:id="1563369859">
          <w:marLeft w:val="0"/>
          <w:marRight w:val="0"/>
          <w:marTop w:val="0"/>
          <w:marBottom w:val="0"/>
          <w:divBdr>
            <w:top w:val="none" w:sz="0" w:space="0" w:color="auto"/>
            <w:left w:val="none" w:sz="0" w:space="0" w:color="auto"/>
            <w:bottom w:val="none" w:sz="0" w:space="0" w:color="auto"/>
            <w:right w:val="none" w:sz="0" w:space="0" w:color="auto"/>
          </w:divBdr>
        </w:div>
        <w:div w:id="697969371">
          <w:marLeft w:val="0"/>
          <w:marRight w:val="0"/>
          <w:marTop w:val="0"/>
          <w:marBottom w:val="0"/>
          <w:divBdr>
            <w:top w:val="none" w:sz="0" w:space="0" w:color="auto"/>
            <w:left w:val="none" w:sz="0" w:space="0" w:color="auto"/>
            <w:bottom w:val="none" w:sz="0" w:space="0" w:color="auto"/>
            <w:right w:val="none" w:sz="0" w:space="0" w:color="auto"/>
          </w:divBdr>
        </w:div>
      </w:divsChild>
    </w:div>
    <w:div w:id="485049766">
      <w:bodyDiv w:val="1"/>
      <w:marLeft w:val="0"/>
      <w:marRight w:val="0"/>
      <w:marTop w:val="0"/>
      <w:marBottom w:val="0"/>
      <w:divBdr>
        <w:top w:val="none" w:sz="0" w:space="0" w:color="auto"/>
        <w:left w:val="none" w:sz="0" w:space="0" w:color="auto"/>
        <w:bottom w:val="none" w:sz="0" w:space="0" w:color="auto"/>
        <w:right w:val="none" w:sz="0" w:space="0" w:color="auto"/>
      </w:divBdr>
      <w:divsChild>
        <w:div w:id="1196315084">
          <w:marLeft w:val="0"/>
          <w:marRight w:val="0"/>
          <w:marTop w:val="0"/>
          <w:marBottom w:val="0"/>
          <w:divBdr>
            <w:top w:val="none" w:sz="0" w:space="0" w:color="auto"/>
            <w:left w:val="none" w:sz="0" w:space="0" w:color="auto"/>
            <w:bottom w:val="none" w:sz="0" w:space="0" w:color="auto"/>
            <w:right w:val="none" w:sz="0" w:space="0" w:color="auto"/>
          </w:divBdr>
        </w:div>
        <w:div w:id="284166199">
          <w:marLeft w:val="0"/>
          <w:marRight w:val="0"/>
          <w:marTop w:val="0"/>
          <w:marBottom w:val="0"/>
          <w:divBdr>
            <w:top w:val="none" w:sz="0" w:space="0" w:color="auto"/>
            <w:left w:val="none" w:sz="0" w:space="0" w:color="auto"/>
            <w:bottom w:val="none" w:sz="0" w:space="0" w:color="auto"/>
            <w:right w:val="none" w:sz="0" w:space="0" w:color="auto"/>
          </w:divBdr>
        </w:div>
        <w:div w:id="916750233">
          <w:marLeft w:val="0"/>
          <w:marRight w:val="0"/>
          <w:marTop w:val="0"/>
          <w:marBottom w:val="0"/>
          <w:divBdr>
            <w:top w:val="none" w:sz="0" w:space="0" w:color="auto"/>
            <w:left w:val="none" w:sz="0" w:space="0" w:color="auto"/>
            <w:bottom w:val="none" w:sz="0" w:space="0" w:color="auto"/>
            <w:right w:val="none" w:sz="0" w:space="0" w:color="auto"/>
          </w:divBdr>
        </w:div>
        <w:div w:id="1354457640">
          <w:marLeft w:val="0"/>
          <w:marRight w:val="0"/>
          <w:marTop w:val="0"/>
          <w:marBottom w:val="0"/>
          <w:divBdr>
            <w:top w:val="none" w:sz="0" w:space="0" w:color="auto"/>
            <w:left w:val="none" w:sz="0" w:space="0" w:color="auto"/>
            <w:bottom w:val="none" w:sz="0" w:space="0" w:color="auto"/>
            <w:right w:val="none" w:sz="0" w:space="0" w:color="auto"/>
          </w:divBdr>
        </w:div>
      </w:divsChild>
    </w:div>
    <w:div w:id="488520643">
      <w:bodyDiv w:val="1"/>
      <w:marLeft w:val="0"/>
      <w:marRight w:val="0"/>
      <w:marTop w:val="0"/>
      <w:marBottom w:val="0"/>
      <w:divBdr>
        <w:top w:val="none" w:sz="0" w:space="0" w:color="auto"/>
        <w:left w:val="none" w:sz="0" w:space="0" w:color="auto"/>
        <w:bottom w:val="none" w:sz="0" w:space="0" w:color="auto"/>
        <w:right w:val="none" w:sz="0" w:space="0" w:color="auto"/>
      </w:divBdr>
      <w:divsChild>
        <w:div w:id="1737430237">
          <w:marLeft w:val="0"/>
          <w:marRight w:val="0"/>
          <w:marTop w:val="0"/>
          <w:marBottom w:val="0"/>
          <w:divBdr>
            <w:top w:val="none" w:sz="0" w:space="0" w:color="auto"/>
            <w:left w:val="none" w:sz="0" w:space="0" w:color="auto"/>
            <w:bottom w:val="none" w:sz="0" w:space="0" w:color="auto"/>
            <w:right w:val="none" w:sz="0" w:space="0" w:color="auto"/>
          </w:divBdr>
        </w:div>
        <w:div w:id="52119948">
          <w:marLeft w:val="0"/>
          <w:marRight w:val="0"/>
          <w:marTop w:val="0"/>
          <w:marBottom w:val="0"/>
          <w:divBdr>
            <w:top w:val="none" w:sz="0" w:space="0" w:color="auto"/>
            <w:left w:val="none" w:sz="0" w:space="0" w:color="auto"/>
            <w:bottom w:val="none" w:sz="0" w:space="0" w:color="auto"/>
            <w:right w:val="none" w:sz="0" w:space="0" w:color="auto"/>
          </w:divBdr>
        </w:div>
      </w:divsChild>
    </w:div>
    <w:div w:id="580598869">
      <w:bodyDiv w:val="1"/>
      <w:marLeft w:val="0"/>
      <w:marRight w:val="0"/>
      <w:marTop w:val="0"/>
      <w:marBottom w:val="0"/>
      <w:divBdr>
        <w:top w:val="none" w:sz="0" w:space="0" w:color="auto"/>
        <w:left w:val="none" w:sz="0" w:space="0" w:color="auto"/>
        <w:bottom w:val="none" w:sz="0" w:space="0" w:color="auto"/>
        <w:right w:val="none" w:sz="0" w:space="0" w:color="auto"/>
      </w:divBdr>
      <w:divsChild>
        <w:div w:id="1846674680">
          <w:marLeft w:val="0"/>
          <w:marRight w:val="0"/>
          <w:marTop w:val="0"/>
          <w:marBottom w:val="0"/>
          <w:divBdr>
            <w:top w:val="none" w:sz="0" w:space="0" w:color="auto"/>
            <w:left w:val="none" w:sz="0" w:space="0" w:color="auto"/>
            <w:bottom w:val="none" w:sz="0" w:space="0" w:color="auto"/>
            <w:right w:val="none" w:sz="0" w:space="0" w:color="auto"/>
          </w:divBdr>
        </w:div>
        <w:div w:id="420831753">
          <w:marLeft w:val="0"/>
          <w:marRight w:val="0"/>
          <w:marTop w:val="0"/>
          <w:marBottom w:val="0"/>
          <w:divBdr>
            <w:top w:val="none" w:sz="0" w:space="0" w:color="auto"/>
            <w:left w:val="none" w:sz="0" w:space="0" w:color="auto"/>
            <w:bottom w:val="none" w:sz="0" w:space="0" w:color="auto"/>
            <w:right w:val="none" w:sz="0" w:space="0" w:color="auto"/>
          </w:divBdr>
        </w:div>
        <w:div w:id="96482235">
          <w:marLeft w:val="0"/>
          <w:marRight w:val="0"/>
          <w:marTop w:val="0"/>
          <w:marBottom w:val="0"/>
          <w:divBdr>
            <w:top w:val="none" w:sz="0" w:space="0" w:color="auto"/>
            <w:left w:val="none" w:sz="0" w:space="0" w:color="auto"/>
            <w:bottom w:val="none" w:sz="0" w:space="0" w:color="auto"/>
            <w:right w:val="none" w:sz="0" w:space="0" w:color="auto"/>
          </w:divBdr>
        </w:div>
      </w:divsChild>
    </w:div>
    <w:div w:id="603683420">
      <w:bodyDiv w:val="1"/>
      <w:marLeft w:val="0"/>
      <w:marRight w:val="0"/>
      <w:marTop w:val="0"/>
      <w:marBottom w:val="0"/>
      <w:divBdr>
        <w:top w:val="none" w:sz="0" w:space="0" w:color="auto"/>
        <w:left w:val="none" w:sz="0" w:space="0" w:color="auto"/>
        <w:bottom w:val="none" w:sz="0" w:space="0" w:color="auto"/>
        <w:right w:val="none" w:sz="0" w:space="0" w:color="auto"/>
      </w:divBdr>
      <w:divsChild>
        <w:div w:id="183595682">
          <w:marLeft w:val="0"/>
          <w:marRight w:val="0"/>
          <w:marTop w:val="0"/>
          <w:marBottom w:val="0"/>
          <w:divBdr>
            <w:top w:val="none" w:sz="0" w:space="0" w:color="auto"/>
            <w:left w:val="none" w:sz="0" w:space="0" w:color="auto"/>
            <w:bottom w:val="none" w:sz="0" w:space="0" w:color="auto"/>
            <w:right w:val="none" w:sz="0" w:space="0" w:color="auto"/>
          </w:divBdr>
        </w:div>
        <w:div w:id="1831629833">
          <w:marLeft w:val="0"/>
          <w:marRight w:val="0"/>
          <w:marTop w:val="0"/>
          <w:marBottom w:val="0"/>
          <w:divBdr>
            <w:top w:val="none" w:sz="0" w:space="0" w:color="auto"/>
            <w:left w:val="none" w:sz="0" w:space="0" w:color="auto"/>
            <w:bottom w:val="none" w:sz="0" w:space="0" w:color="auto"/>
            <w:right w:val="none" w:sz="0" w:space="0" w:color="auto"/>
          </w:divBdr>
        </w:div>
        <w:div w:id="656495870">
          <w:marLeft w:val="0"/>
          <w:marRight w:val="0"/>
          <w:marTop w:val="0"/>
          <w:marBottom w:val="0"/>
          <w:divBdr>
            <w:top w:val="none" w:sz="0" w:space="0" w:color="auto"/>
            <w:left w:val="none" w:sz="0" w:space="0" w:color="auto"/>
            <w:bottom w:val="none" w:sz="0" w:space="0" w:color="auto"/>
            <w:right w:val="none" w:sz="0" w:space="0" w:color="auto"/>
          </w:divBdr>
        </w:div>
        <w:div w:id="1155796880">
          <w:marLeft w:val="0"/>
          <w:marRight w:val="0"/>
          <w:marTop w:val="0"/>
          <w:marBottom w:val="0"/>
          <w:divBdr>
            <w:top w:val="none" w:sz="0" w:space="0" w:color="auto"/>
            <w:left w:val="none" w:sz="0" w:space="0" w:color="auto"/>
            <w:bottom w:val="none" w:sz="0" w:space="0" w:color="auto"/>
            <w:right w:val="none" w:sz="0" w:space="0" w:color="auto"/>
          </w:divBdr>
        </w:div>
      </w:divsChild>
    </w:div>
    <w:div w:id="629171119">
      <w:bodyDiv w:val="1"/>
      <w:marLeft w:val="0"/>
      <w:marRight w:val="0"/>
      <w:marTop w:val="0"/>
      <w:marBottom w:val="0"/>
      <w:divBdr>
        <w:top w:val="none" w:sz="0" w:space="0" w:color="auto"/>
        <w:left w:val="none" w:sz="0" w:space="0" w:color="auto"/>
        <w:bottom w:val="none" w:sz="0" w:space="0" w:color="auto"/>
        <w:right w:val="none" w:sz="0" w:space="0" w:color="auto"/>
      </w:divBdr>
      <w:divsChild>
        <w:div w:id="1840539995">
          <w:marLeft w:val="0"/>
          <w:marRight w:val="0"/>
          <w:marTop w:val="0"/>
          <w:marBottom w:val="0"/>
          <w:divBdr>
            <w:top w:val="none" w:sz="0" w:space="0" w:color="auto"/>
            <w:left w:val="none" w:sz="0" w:space="0" w:color="auto"/>
            <w:bottom w:val="none" w:sz="0" w:space="0" w:color="auto"/>
            <w:right w:val="none" w:sz="0" w:space="0" w:color="auto"/>
          </w:divBdr>
        </w:div>
        <w:div w:id="2088919483">
          <w:marLeft w:val="0"/>
          <w:marRight w:val="0"/>
          <w:marTop w:val="0"/>
          <w:marBottom w:val="0"/>
          <w:divBdr>
            <w:top w:val="none" w:sz="0" w:space="0" w:color="auto"/>
            <w:left w:val="none" w:sz="0" w:space="0" w:color="auto"/>
            <w:bottom w:val="none" w:sz="0" w:space="0" w:color="auto"/>
            <w:right w:val="none" w:sz="0" w:space="0" w:color="auto"/>
          </w:divBdr>
        </w:div>
        <w:div w:id="1793285761">
          <w:marLeft w:val="0"/>
          <w:marRight w:val="0"/>
          <w:marTop w:val="0"/>
          <w:marBottom w:val="0"/>
          <w:divBdr>
            <w:top w:val="none" w:sz="0" w:space="0" w:color="auto"/>
            <w:left w:val="none" w:sz="0" w:space="0" w:color="auto"/>
            <w:bottom w:val="none" w:sz="0" w:space="0" w:color="auto"/>
            <w:right w:val="none" w:sz="0" w:space="0" w:color="auto"/>
          </w:divBdr>
        </w:div>
      </w:divsChild>
    </w:div>
    <w:div w:id="655231698">
      <w:bodyDiv w:val="1"/>
      <w:marLeft w:val="0"/>
      <w:marRight w:val="0"/>
      <w:marTop w:val="0"/>
      <w:marBottom w:val="0"/>
      <w:divBdr>
        <w:top w:val="none" w:sz="0" w:space="0" w:color="auto"/>
        <w:left w:val="none" w:sz="0" w:space="0" w:color="auto"/>
        <w:bottom w:val="none" w:sz="0" w:space="0" w:color="auto"/>
        <w:right w:val="none" w:sz="0" w:space="0" w:color="auto"/>
      </w:divBdr>
      <w:divsChild>
        <w:div w:id="1516186629">
          <w:marLeft w:val="0"/>
          <w:marRight w:val="0"/>
          <w:marTop w:val="0"/>
          <w:marBottom w:val="0"/>
          <w:divBdr>
            <w:top w:val="none" w:sz="0" w:space="0" w:color="auto"/>
            <w:left w:val="none" w:sz="0" w:space="0" w:color="auto"/>
            <w:bottom w:val="none" w:sz="0" w:space="0" w:color="auto"/>
            <w:right w:val="none" w:sz="0" w:space="0" w:color="auto"/>
          </w:divBdr>
        </w:div>
        <w:div w:id="1609191986">
          <w:marLeft w:val="0"/>
          <w:marRight w:val="0"/>
          <w:marTop w:val="0"/>
          <w:marBottom w:val="0"/>
          <w:divBdr>
            <w:top w:val="none" w:sz="0" w:space="0" w:color="auto"/>
            <w:left w:val="none" w:sz="0" w:space="0" w:color="auto"/>
            <w:bottom w:val="none" w:sz="0" w:space="0" w:color="auto"/>
            <w:right w:val="none" w:sz="0" w:space="0" w:color="auto"/>
          </w:divBdr>
        </w:div>
        <w:div w:id="1665736848">
          <w:marLeft w:val="0"/>
          <w:marRight w:val="0"/>
          <w:marTop w:val="0"/>
          <w:marBottom w:val="0"/>
          <w:divBdr>
            <w:top w:val="none" w:sz="0" w:space="0" w:color="auto"/>
            <w:left w:val="none" w:sz="0" w:space="0" w:color="auto"/>
            <w:bottom w:val="none" w:sz="0" w:space="0" w:color="auto"/>
            <w:right w:val="none" w:sz="0" w:space="0" w:color="auto"/>
          </w:divBdr>
        </w:div>
        <w:div w:id="894240352">
          <w:marLeft w:val="0"/>
          <w:marRight w:val="0"/>
          <w:marTop w:val="0"/>
          <w:marBottom w:val="0"/>
          <w:divBdr>
            <w:top w:val="none" w:sz="0" w:space="0" w:color="auto"/>
            <w:left w:val="none" w:sz="0" w:space="0" w:color="auto"/>
            <w:bottom w:val="none" w:sz="0" w:space="0" w:color="auto"/>
            <w:right w:val="none" w:sz="0" w:space="0" w:color="auto"/>
          </w:divBdr>
        </w:div>
      </w:divsChild>
    </w:div>
    <w:div w:id="713164376">
      <w:bodyDiv w:val="1"/>
      <w:marLeft w:val="0"/>
      <w:marRight w:val="0"/>
      <w:marTop w:val="0"/>
      <w:marBottom w:val="0"/>
      <w:divBdr>
        <w:top w:val="none" w:sz="0" w:space="0" w:color="auto"/>
        <w:left w:val="none" w:sz="0" w:space="0" w:color="auto"/>
        <w:bottom w:val="none" w:sz="0" w:space="0" w:color="auto"/>
        <w:right w:val="none" w:sz="0" w:space="0" w:color="auto"/>
      </w:divBdr>
      <w:divsChild>
        <w:div w:id="120003788">
          <w:marLeft w:val="0"/>
          <w:marRight w:val="0"/>
          <w:marTop w:val="0"/>
          <w:marBottom w:val="0"/>
          <w:divBdr>
            <w:top w:val="none" w:sz="0" w:space="0" w:color="auto"/>
            <w:left w:val="none" w:sz="0" w:space="0" w:color="auto"/>
            <w:bottom w:val="none" w:sz="0" w:space="0" w:color="auto"/>
            <w:right w:val="none" w:sz="0" w:space="0" w:color="auto"/>
          </w:divBdr>
        </w:div>
        <w:div w:id="1257519671">
          <w:marLeft w:val="0"/>
          <w:marRight w:val="0"/>
          <w:marTop w:val="0"/>
          <w:marBottom w:val="0"/>
          <w:divBdr>
            <w:top w:val="none" w:sz="0" w:space="0" w:color="auto"/>
            <w:left w:val="none" w:sz="0" w:space="0" w:color="auto"/>
            <w:bottom w:val="none" w:sz="0" w:space="0" w:color="auto"/>
            <w:right w:val="none" w:sz="0" w:space="0" w:color="auto"/>
          </w:divBdr>
        </w:div>
        <w:div w:id="1589535038">
          <w:marLeft w:val="0"/>
          <w:marRight w:val="0"/>
          <w:marTop w:val="0"/>
          <w:marBottom w:val="0"/>
          <w:divBdr>
            <w:top w:val="none" w:sz="0" w:space="0" w:color="auto"/>
            <w:left w:val="none" w:sz="0" w:space="0" w:color="auto"/>
            <w:bottom w:val="none" w:sz="0" w:space="0" w:color="auto"/>
            <w:right w:val="none" w:sz="0" w:space="0" w:color="auto"/>
          </w:divBdr>
        </w:div>
      </w:divsChild>
    </w:div>
    <w:div w:id="717820579">
      <w:bodyDiv w:val="1"/>
      <w:marLeft w:val="0"/>
      <w:marRight w:val="0"/>
      <w:marTop w:val="0"/>
      <w:marBottom w:val="0"/>
      <w:divBdr>
        <w:top w:val="none" w:sz="0" w:space="0" w:color="auto"/>
        <w:left w:val="none" w:sz="0" w:space="0" w:color="auto"/>
        <w:bottom w:val="none" w:sz="0" w:space="0" w:color="auto"/>
        <w:right w:val="none" w:sz="0" w:space="0" w:color="auto"/>
      </w:divBdr>
      <w:divsChild>
        <w:div w:id="1017854832">
          <w:marLeft w:val="0"/>
          <w:marRight w:val="0"/>
          <w:marTop w:val="0"/>
          <w:marBottom w:val="0"/>
          <w:divBdr>
            <w:top w:val="none" w:sz="0" w:space="0" w:color="auto"/>
            <w:left w:val="none" w:sz="0" w:space="0" w:color="auto"/>
            <w:bottom w:val="none" w:sz="0" w:space="0" w:color="auto"/>
            <w:right w:val="none" w:sz="0" w:space="0" w:color="auto"/>
          </w:divBdr>
        </w:div>
        <w:div w:id="1364132999">
          <w:marLeft w:val="0"/>
          <w:marRight w:val="0"/>
          <w:marTop w:val="0"/>
          <w:marBottom w:val="0"/>
          <w:divBdr>
            <w:top w:val="none" w:sz="0" w:space="0" w:color="auto"/>
            <w:left w:val="none" w:sz="0" w:space="0" w:color="auto"/>
            <w:bottom w:val="none" w:sz="0" w:space="0" w:color="auto"/>
            <w:right w:val="none" w:sz="0" w:space="0" w:color="auto"/>
          </w:divBdr>
        </w:div>
        <w:div w:id="1164273076">
          <w:marLeft w:val="0"/>
          <w:marRight w:val="0"/>
          <w:marTop w:val="0"/>
          <w:marBottom w:val="0"/>
          <w:divBdr>
            <w:top w:val="none" w:sz="0" w:space="0" w:color="auto"/>
            <w:left w:val="none" w:sz="0" w:space="0" w:color="auto"/>
            <w:bottom w:val="none" w:sz="0" w:space="0" w:color="auto"/>
            <w:right w:val="none" w:sz="0" w:space="0" w:color="auto"/>
          </w:divBdr>
        </w:div>
      </w:divsChild>
    </w:div>
    <w:div w:id="801771932">
      <w:bodyDiv w:val="1"/>
      <w:marLeft w:val="0"/>
      <w:marRight w:val="0"/>
      <w:marTop w:val="0"/>
      <w:marBottom w:val="0"/>
      <w:divBdr>
        <w:top w:val="none" w:sz="0" w:space="0" w:color="auto"/>
        <w:left w:val="none" w:sz="0" w:space="0" w:color="auto"/>
        <w:bottom w:val="none" w:sz="0" w:space="0" w:color="auto"/>
        <w:right w:val="none" w:sz="0" w:space="0" w:color="auto"/>
      </w:divBdr>
      <w:divsChild>
        <w:div w:id="498930617">
          <w:marLeft w:val="0"/>
          <w:marRight w:val="0"/>
          <w:marTop w:val="0"/>
          <w:marBottom w:val="0"/>
          <w:divBdr>
            <w:top w:val="none" w:sz="0" w:space="0" w:color="auto"/>
            <w:left w:val="none" w:sz="0" w:space="0" w:color="auto"/>
            <w:bottom w:val="none" w:sz="0" w:space="0" w:color="auto"/>
            <w:right w:val="none" w:sz="0" w:space="0" w:color="auto"/>
          </w:divBdr>
        </w:div>
      </w:divsChild>
    </w:div>
    <w:div w:id="804205144">
      <w:bodyDiv w:val="1"/>
      <w:marLeft w:val="0"/>
      <w:marRight w:val="0"/>
      <w:marTop w:val="0"/>
      <w:marBottom w:val="0"/>
      <w:divBdr>
        <w:top w:val="none" w:sz="0" w:space="0" w:color="auto"/>
        <w:left w:val="none" w:sz="0" w:space="0" w:color="auto"/>
        <w:bottom w:val="none" w:sz="0" w:space="0" w:color="auto"/>
        <w:right w:val="none" w:sz="0" w:space="0" w:color="auto"/>
      </w:divBdr>
      <w:divsChild>
        <w:div w:id="1060205514">
          <w:marLeft w:val="0"/>
          <w:marRight w:val="0"/>
          <w:marTop w:val="0"/>
          <w:marBottom w:val="0"/>
          <w:divBdr>
            <w:top w:val="none" w:sz="0" w:space="0" w:color="auto"/>
            <w:left w:val="none" w:sz="0" w:space="0" w:color="auto"/>
            <w:bottom w:val="none" w:sz="0" w:space="0" w:color="auto"/>
            <w:right w:val="none" w:sz="0" w:space="0" w:color="auto"/>
          </w:divBdr>
        </w:div>
        <w:div w:id="1044988849">
          <w:marLeft w:val="0"/>
          <w:marRight w:val="0"/>
          <w:marTop w:val="0"/>
          <w:marBottom w:val="0"/>
          <w:divBdr>
            <w:top w:val="none" w:sz="0" w:space="0" w:color="auto"/>
            <w:left w:val="none" w:sz="0" w:space="0" w:color="auto"/>
            <w:bottom w:val="none" w:sz="0" w:space="0" w:color="auto"/>
            <w:right w:val="none" w:sz="0" w:space="0" w:color="auto"/>
          </w:divBdr>
        </w:div>
        <w:div w:id="1800492346">
          <w:marLeft w:val="0"/>
          <w:marRight w:val="0"/>
          <w:marTop w:val="0"/>
          <w:marBottom w:val="0"/>
          <w:divBdr>
            <w:top w:val="none" w:sz="0" w:space="0" w:color="auto"/>
            <w:left w:val="none" w:sz="0" w:space="0" w:color="auto"/>
            <w:bottom w:val="none" w:sz="0" w:space="0" w:color="auto"/>
            <w:right w:val="none" w:sz="0" w:space="0" w:color="auto"/>
          </w:divBdr>
        </w:div>
        <w:div w:id="677194910">
          <w:marLeft w:val="0"/>
          <w:marRight w:val="0"/>
          <w:marTop w:val="0"/>
          <w:marBottom w:val="0"/>
          <w:divBdr>
            <w:top w:val="none" w:sz="0" w:space="0" w:color="auto"/>
            <w:left w:val="none" w:sz="0" w:space="0" w:color="auto"/>
            <w:bottom w:val="none" w:sz="0" w:space="0" w:color="auto"/>
            <w:right w:val="none" w:sz="0" w:space="0" w:color="auto"/>
          </w:divBdr>
        </w:div>
      </w:divsChild>
    </w:div>
    <w:div w:id="848062623">
      <w:bodyDiv w:val="1"/>
      <w:marLeft w:val="0"/>
      <w:marRight w:val="0"/>
      <w:marTop w:val="0"/>
      <w:marBottom w:val="0"/>
      <w:divBdr>
        <w:top w:val="none" w:sz="0" w:space="0" w:color="auto"/>
        <w:left w:val="none" w:sz="0" w:space="0" w:color="auto"/>
        <w:bottom w:val="none" w:sz="0" w:space="0" w:color="auto"/>
        <w:right w:val="none" w:sz="0" w:space="0" w:color="auto"/>
      </w:divBdr>
      <w:divsChild>
        <w:div w:id="1217860472">
          <w:marLeft w:val="0"/>
          <w:marRight w:val="0"/>
          <w:marTop w:val="0"/>
          <w:marBottom w:val="0"/>
          <w:divBdr>
            <w:top w:val="none" w:sz="0" w:space="0" w:color="auto"/>
            <w:left w:val="none" w:sz="0" w:space="0" w:color="auto"/>
            <w:bottom w:val="none" w:sz="0" w:space="0" w:color="auto"/>
            <w:right w:val="none" w:sz="0" w:space="0" w:color="auto"/>
          </w:divBdr>
        </w:div>
        <w:div w:id="2102406544">
          <w:marLeft w:val="0"/>
          <w:marRight w:val="0"/>
          <w:marTop w:val="0"/>
          <w:marBottom w:val="0"/>
          <w:divBdr>
            <w:top w:val="none" w:sz="0" w:space="0" w:color="auto"/>
            <w:left w:val="none" w:sz="0" w:space="0" w:color="auto"/>
            <w:bottom w:val="none" w:sz="0" w:space="0" w:color="auto"/>
            <w:right w:val="none" w:sz="0" w:space="0" w:color="auto"/>
          </w:divBdr>
        </w:div>
        <w:div w:id="267540617">
          <w:marLeft w:val="0"/>
          <w:marRight w:val="0"/>
          <w:marTop w:val="0"/>
          <w:marBottom w:val="0"/>
          <w:divBdr>
            <w:top w:val="none" w:sz="0" w:space="0" w:color="auto"/>
            <w:left w:val="none" w:sz="0" w:space="0" w:color="auto"/>
            <w:bottom w:val="none" w:sz="0" w:space="0" w:color="auto"/>
            <w:right w:val="none" w:sz="0" w:space="0" w:color="auto"/>
          </w:divBdr>
        </w:div>
        <w:div w:id="874922764">
          <w:marLeft w:val="0"/>
          <w:marRight w:val="0"/>
          <w:marTop w:val="0"/>
          <w:marBottom w:val="0"/>
          <w:divBdr>
            <w:top w:val="none" w:sz="0" w:space="0" w:color="auto"/>
            <w:left w:val="none" w:sz="0" w:space="0" w:color="auto"/>
            <w:bottom w:val="none" w:sz="0" w:space="0" w:color="auto"/>
            <w:right w:val="none" w:sz="0" w:space="0" w:color="auto"/>
          </w:divBdr>
        </w:div>
      </w:divsChild>
    </w:div>
    <w:div w:id="857887524">
      <w:bodyDiv w:val="1"/>
      <w:marLeft w:val="0"/>
      <w:marRight w:val="0"/>
      <w:marTop w:val="0"/>
      <w:marBottom w:val="0"/>
      <w:divBdr>
        <w:top w:val="none" w:sz="0" w:space="0" w:color="auto"/>
        <w:left w:val="none" w:sz="0" w:space="0" w:color="auto"/>
        <w:bottom w:val="none" w:sz="0" w:space="0" w:color="auto"/>
        <w:right w:val="none" w:sz="0" w:space="0" w:color="auto"/>
      </w:divBdr>
    </w:div>
    <w:div w:id="885487202">
      <w:bodyDiv w:val="1"/>
      <w:marLeft w:val="0"/>
      <w:marRight w:val="0"/>
      <w:marTop w:val="0"/>
      <w:marBottom w:val="0"/>
      <w:divBdr>
        <w:top w:val="none" w:sz="0" w:space="0" w:color="auto"/>
        <w:left w:val="none" w:sz="0" w:space="0" w:color="auto"/>
        <w:bottom w:val="none" w:sz="0" w:space="0" w:color="auto"/>
        <w:right w:val="none" w:sz="0" w:space="0" w:color="auto"/>
      </w:divBdr>
    </w:div>
    <w:div w:id="900556070">
      <w:bodyDiv w:val="1"/>
      <w:marLeft w:val="0"/>
      <w:marRight w:val="0"/>
      <w:marTop w:val="0"/>
      <w:marBottom w:val="0"/>
      <w:divBdr>
        <w:top w:val="none" w:sz="0" w:space="0" w:color="auto"/>
        <w:left w:val="none" w:sz="0" w:space="0" w:color="auto"/>
        <w:bottom w:val="none" w:sz="0" w:space="0" w:color="auto"/>
        <w:right w:val="none" w:sz="0" w:space="0" w:color="auto"/>
      </w:divBdr>
      <w:divsChild>
        <w:div w:id="197932955">
          <w:marLeft w:val="0"/>
          <w:marRight w:val="0"/>
          <w:marTop w:val="0"/>
          <w:marBottom w:val="0"/>
          <w:divBdr>
            <w:top w:val="none" w:sz="0" w:space="0" w:color="auto"/>
            <w:left w:val="none" w:sz="0" w:space="0" w:color="auto"/>
            <w:bottom w:val="none" w:sz="0" w:space="0" w:color="auto"/>
            <w:right w:val="none" w:sz="0" w:space="0" w:color="auto"/>
          </w:divBdr>
        </w:div>
        <w:div w:id="1307586287">
          <w:marLeft w:val="0"/>
          <w:marRight w:val="0"/>
          <w:marTop w:val="0"/>
          <w:marBottom w:val="0"/>
          <w:divBdr>
            <w:top w:val="none" w:sz="0" w:space="0" w:color="auto"/>
            <w:left w:val="none" w:sz="0" w:space="0" w:color="auto"/>
            <w:bottom w:val="none" w:sz="0" w:space="0" w:color="auto"/>
            <w:right w:val="none" w:sz="0" w:space="0" w:color="auto"/>
          </w:divBdr>
        </w:div>
        <w:div w:id="326397300">
          <w:marLeft w:val="0"/>
          <w:marRight w:val="0"/>
          <w:marTop w:val="0"/>
          <w:marBottom w:val="0"/>
          <w:divBdr>
            <w:top w:val="none" w:sz="0" w:space="0" w:color="auto"/>
            <w:left w:val="none" w:sz="0" w:space="0" w:color="auto"/>
            <w:bottom w:val="none" w:sz="0" w:space="0" w:color="auto"/>
            <w:right w:val="none" w:sz="0" w:space="0" w:color="auto"/>
          </w:divBdr>
        </w:div>
      </w:divsChild>
    </w:div>
    <w:div w:id="955212842">
      <w:bodyDiv w:val="1"/>
      <w:marLeft w:val="0"/>
      <w:marRight w:val="0"/>
      <w:marTop w:val="0"/>
      <w:marBottom w:val="0"/>
      <w:divBdr>
        <w:top w:val="none" w:sz="0" w:space="0" w:color="auto"/>
        <w:left w:val="none" w:sz="0" w:space="0" w:color="auto"/>
        <w:bottom w:val="none" w:sz="0" w:space="0" w:color="auto"/>
        <w:right w:val="none" w:sz="0" w:space="0" w:color="auto"/>
      </w:divBdr>
      <w:divsChild>
        <w:div w:id="1433747521">
          <w:marLeft w:val="0"/>
          <w:marRight w:val="0"/>
          <w:marTop w:val="0"/>
          <w:marBottom w:val="0"/>
          <w:divBdr>
            <w:top w:val="none" w:sz="0" w:space="0" w:color="auto"/>
            <w:left w:val="none" w:sz="0" w:space="0" w:color="auto"/>
            <w:bottom w:val="none" w:sz="0" w:space="0" w:color="auto"/>
            <w:right w:val="none" w:sz="0" w:space="0" w:color="auto"/>
          </w:divBdr>
        </w:div>
        <w:div w:id="157116758">
          <w:marLeft w:val="0"/>
          <w:marRight w:val="0"/>
          <w:marTop w:val="0"/>
          <w:marBottom w:val="0"/>
          <w:divBdr>
            <w:top w:val="none" w:sz="0" w:space="0" w:color="auto"/>
            <w:left w:val="none" w:sz="0" w:space="0" w:color="auto"/>
            <w:bottom w:val="none" w:sz="0" w:space="0" w:color="auto"/>
            <w:right w:val="none" w:sz="0" w:space="0" w:color="auto"/>
          </w:divBdr>
        </w:div>
      </w:divsChild>
    </w:div>
    <w:div w:id="1021393596">
      <w:bodyDiv w:val="1"/>
      <w:marLeft w:val="0"/>
      <w:marRight w:val="0"/>
      <w:marTop w:val="0"/>
      <w:marBottom w:val="0"/>
      <w:divBdr>
        <w:top w:val="none" w:sz="0" w:space="0" w:color="auto"/>
        <w:left w:val="none" w:sz="0" w:space="0" w:color="auto"/>
        <w:bottom w:val="none" w:sz="0" w:space="0" w:color="auto"/>
        <w:right w:val="none" w:sz="0" w:space="0" w:color="auto"/>
      </w:divBdr>
      <w:divsChild>
        <w:div w:id="1930456206">
          <w:marLeft w:val="0"/>
          <w:marRight w:val="0"/>
          <w:marTop w:val="0"/>
          <w:marBottom w:val="0"/>
          <w:divBdr>
            <w:top w:val="none" w:sz="0" w:space="0" w:color="auto"/>
            <w:left w:val="none" w:sz="0" w:space="0" w:color="auto"/>
            <w:bottom w:val="none" w:sz="0" w:space="0" w:color="auto"/>
            <w:right w:val="none" w:sz="0" w:space="0" w:color="auto"/>
          </w:divBdr>
        </w:div>
      </w:divsChild>
    </w:div>
    <w:div w:id="1021905324">
      <w:bodyDiv w:val="1"/>
      <w:marLeft w:val="0"/>
      <w:marRight w:val="0"/>
      <w:marTop w:val="0"/>
      <w:marBottom w:val="0"/>
      <w:divBdr>
        <w:top w:val="none" w:sz="0" w:space="0" w:color="auto"/>
        <w:left w:val="none" w:sz="0" w:space="0" w:color="auto"/>
        <w:bottom w:val="none" w:sz="0" w:space="0" w:color="auto"/>
        <w:right w:val="none" w:sz="0" w:space="0" w:color="auto"/>
      </w:divBdr>
      <w:divsChild>
        <w:div w:id="316736122">
          <w:marLeft w:val="0"/>
          <w:marRight w:val="0"/>
          <w:marTop w:val="0"/>
          <w:marBottom w:val="0"/>
          <w:divBdr>
            <w:top w:val="none" w:sz="0" w:space="0" w:color="auto"/>
            <w:left w:val="none" w:sz="0" w:space="0" w:color="auto"/>
            <w:bottom w:val="none" w:sz="0" w:space="0" w:color="auto"/>
            <w:right w:val="none" w:sz="0" w:space="0" w:color="auto"/>
          </w:divBdr>
        </w:div>
        <w:div w:id="188222927">
          <w:marLeft w:val="0"/>
          <w:marRight w:val="0"/>
          <w:marTop w:val="0"/>
          <w:marBottom w:val="0"/>
          <w:divBdr>
            <w:top w:val="none" w:sz="0" w:space="0" w:color="auto"/>
            <w:left w:val="none" w:sz="0" w:space="0" w:color="auto"/>
            <w:bottom w:val="none" w:sz="0" w:space="0" w:color="auto"/>
            <w:right w:val="none" w:sz="0" w:space="0" w:color="auto"/>
          </w:divBdr>
        </w:div>
      </w:divsChild>
    </w:div>
    <w:div w:id="1066799443">
      <w:bodyDiv w:val="1"/>
      <w:marLeft w:val="0"/>
      <w:marRight w:val="0"/>
      <w:marTop w:val="0"/>
      <w:marBottom w:val="0"/>
      <w:divBdr>
        <w:top w:val="none" w:sz="0" w:space="0" w:color="auto"/>
        <w:left w:val="none" w:sz="0" w:space="0" w:color="auto"/>
        <w:bottom w:val="none" w:sz="0" w:space="0" w:color="auto"/>
        <w:right w:val="none" w:sz="0" w:space="0" w:color="auto"/>
      </w:divBdr>
    </w:div>
    <w:div w:id="1070078181">
      <w:bodyDiv w:val="1"/>
      <w:marLeft w:val="0"/>
      <w:marRight w:val="0"/>
      <w:marTop w:val="0"/>
      <w:marBottom w:val="0"/>
      <w:divBdr>
        <w:top w:val="none" w:sz="0" w:space="0" w:color="auto"/>
        <w:left w:val="none" w:sz="0" w:space="0" w:color="auto"/>
        <w:bottom w:val="none" w:sz="0" w:space="0" w:color="auto"/>
        <w:right w:val="none" w:sz="0" w:space="0" w:color="auto"/>
      </w:divBdr>
      <w:divsChild>
        <w:div w:id="1035078331">
          <w:marLeft w:val="0"/>
          <w:marRight w:val="0"/>
          <w:marTop w:val="0"/>
          <w:marBottom w:val="0"/>
          <w:divBdr>
            <w:top w:val="none" w:sz="0" w:space="0" w:color="auto"/>
            <w:left w:val="none" w:sz="0" w:space="0" w:color="auto"/>
            <w:bottom w:val="none" w:sz="0" w:space="0" w:color="auto"/>
            <w:right w:val="none" w:sz="0" w:space="0" w:color="auto"/>
          </w:divBdr>
        </w:div>
        <w:div w:id="905845276">
          <w:marLeft w:val="0"/>
          <w:marRight w:val="0"/>
          <w:marTop w:val="0"/>
          <w:marBottom w:val="0"/>
          <w:divBdr>
            <w:top w:val="none" w:sz="0" w:space="0" w:color="auto"/>
            <w:left w:val="none" w:sz="0" w:space="0" w:color="auto"/>
            <w:bottom w:val="none" w:sz="0" w:space="0" w:color="auto"/>
            <w:right w:val="none" w:sz="0" w:space="0" w:color="auto"/>
          </w:divBdr>
        </w:div>
        <w:div w:id="715354496">
          <w:marLeft w:val="0"/>
          <w:marRight w:val="0"/>
          <w:marTop w:val="0"/>
          <w:marBottom w:val="0"/>
          <w:divBdr>
            <w:top w:val="none" w:sz="0" w:space="0" w:color="auto"/>
            <w:left w:val="none" w:sz="0" w:space="0" w:color="auto"/>
            <w:bottom w:val="none" w:sz="0" w:space="0" w:color="auto"/>
            <w:right w:val="none" w:sz="0" w:space="0" w:color="auto"/>
          </w:divBdr>
        </w:div>
      </w:divsChild>
    </w:div>
    <w:div w:id="1115641166">
      <w:bodyDiv w:val="1"/>
      <w:marLeft w:val="0"/>
      <w:marRight w:val="0"/>
      <w:marTop w:val="0"/>
      <w:marBottom w:val="0"/>
      <w:divBdr>
        <w:top w:val="none" w:sz="0" w:space="0" w:color="auto"/>
        <w:left w:val="none" w:sz="0" w:space="0" w:color="auto"/>
        <w:bottom w:val="none" w:sz="0" w:space="0" w:color="auto"/>
        <w:right w:val="none" w:sz="0" w:space="0" w:color="auto"/>
      </w:divBdr>
      <w:divsChild>
        <w:div w:id="1786121118">
          <w:marLeft w:val="0"/>
          <w:marRight w:val="0"/>
          <w:marTop w:val="0"/>
          <w:marBottom w:val="0"/>
          <w:divBdr>
            <w:top w:val="none" w:sz="0" w:space="0" w:color="auto"/>
            <w:left w:val="none" w:sz="0" w:space="0" w:color="auto"/>
            <w:bottom w:val="none" w:sz="0" w:space="0" w:color="auto"/>
            <w:right w:val="none" w:sz="0" w:space="0" w:color="auto"/>
          </w:divBdr>
        </w:div>
        <w:div w:id="1158115050">
          <w:marLeft w:val="0"/>
          <w:marRight w:val="0"/>
          <w:marTop w:val="0"/>
          <w:marBottom w:val="0"/>
          <w:divBdr>
            <w:top w:val="none" w:sz="0" w:space="0" w:color="auto"/>
            <w:left w:val="none" w:sz="0" w:space="0" w:color="auto"/>
            <w:bottom w:val="none" w:sz="0" w:space="0" w:color="auto"/>
            <w:right w:val="none" w:sz="0" w:space="0" w:color="auto"/>
          </w:divBdr>
        </w:div>
        <w:div w:id="835917940">
          <w:marLeft w:val="0"/>
          <w:marRight w:val="0"/>
          <w:marTop w:val="0"/>
          <w:marBottom w:val="0"/>
          <w:divBdr>
            <w:top w:val="none" w:sz="0" w:space="0" w:color="auto"/>
            <w:left w:val="none" w:sz="0" w:space="0" w:color="auto"/>
            <w:bottom w:val="none" w:sz="0" w:space="0" w:color="auto"/>
            <w:right w:val="none" w:sz="0" w:space="0" w:color="auto"/>
          </w:divBdr>
        </w:div>
      </w:divsChild>
    </w:div>
    <w:div w:id="1119688532">
      <w:bodyDiv w:val="1"/>
      <w:marLeft w:val="0"/>
      <w:marRight w:val="0"/>
      <w:marTop w:val="0"/>
      <w:marBottom w:val="0"/>
      <w:divBdr>
        <w:top w:val="none" w:sz="0" w:space="0" w:color="auto"/>
        <w:left w:val="none" w:sz="0" w:space="0" w:color="auto"/>
        <w:bottom w:val="none" w:sz="0" w:space="0" w:color="auto"/>
        <w:right w:val="none" w:sz="0" w:space="0" w:color="auto"/>
      </w:divBdr>
      <w:divsChild>
        <w:div w:id="831064686">
          <w:marLeft w:val="0"/>
          <w:marRight w:val="0"/>
          <w:marTop w:val="0"/>
          <w:marBottom w:val="0"/>
          <w:divBdr>
            <w:top w:val="none" w:sz="0" w:space="0" w:color="auto"/>
            <w:left w:val="none" w:sz="0" w:space="0" w:color="auto"/>
            <w:bottom w:val="none" w:sz="0" w:space="0" w:color="auto"/>
            <w:right w:val="none" w:sz="0" w:space="0" w:color="auto"/>
          </w:divBdr>
        </w:div>
        <w:div w:id="526217422">
          <w:marLeft w:val="0"/>
          <w:marRight w:val="0"/>
          <w:marTop w:val="0"/>
          <w:marBottom w:val="0"/>
          <w:divBdr>
            <w:top w:val="none" w:sz="0" w:space="0" w:color="auto"/>
            <w:left w:val="none" w:sz="0" w:space="0" w:color="auto"/>
            <w:bottom w:val="none" w:sz="0" w:space="0" w:color="auto"/>
            <w:right w:val="none" w:sz="0" w:space="0" w:color="auto"/>
          </w:divBdr>
        </w:div>
        <w:div w:id="1136988923">
          <w:marLeft w:val="0"/>
          <w:marRight w:val="0"/>
          <w:marTop w:val="0"/>
          <w:marBottom w:val="0"/>
          <w:divBdr>
            <w:top w:val="none" w:sz="0" w:space="0" w:color="auto"/>
            <w:left w:val="none" w:sz="0" w:space="0" w:color="auto"/>
            <w:bottom w:val="none" w:sz="0" w:space="0" w:color="auto"/>
            <w:right w:val="none" w:sz="0" w:space="0" w:color="auto"/>
          </w:divBdr>
        </w:div>
        <w:div w:id="748966015">
          <w:marLeft w:val="0"/>
          <w:marRight w:val="0"/>
          <w:marTop w:val="0"/>
          <w:marBottom w:val="0"/>
          <w:divBdr>
            <w:top w:val="none" w:sz="0" w:space="0" w:color="auto"/>
            <w:left w:val="none" w:sz="0" w:space="0" w:color="auto"/>
            <w:bottom w:val="none" w:sz="0" w:space="0" w:color="auto"/>
            <w:right w:val="none" w:sz="0" w:space="0" w:color="auto"/>
          </w:divBdr>
        </w:div>
      </w:divsChild>
    </w:div>
    <w:div w:id="1125854537">
      <w:bodyDiv w:val="1"/>
      <w:marLeft w:val="0"/>
      <w:marRight w:val="0"/>
      <w:marTop w:val="0"/>
      <w:marBottom w:val="0"/>
      <w:divBdr>
        <w:top w:val="none" w:sz="0" w:space="0" w:color="auto"/>
        <w:left w:val="none" w:sz="0" w:space="0" w:color="auto"/>
        <w:bottom w:val="none" w:sz="0" w:space="0" w:color="auto"/>
        <w:right w:val="none" w:sz="0" w:space="0" w:color="auto"/>
      </w:divBdr>
      <w:divsChild>
        <w:div w:id="324743450">
          <w:marLeft w:val="0"/>
          <w:marRight w:val="0"/>
          <w:marTop w:val="0"/>
          <w:marBottom w:val="0"/>
          <w:divBdr>
            <w:top w:val="none" w:sz="0" w:space="0" w:color="auto"/>
            <w:left w:val="none" w:sz="0" w:space="0" w:color="auto"/>
            <w:bottom w:val="none" w:sz="0" w:space="0" w:color="auto"/>
            <w:right w:val="none" w:sz="0" w:space="0" w:color="auto"/>
          </w:divBdr>
        </w:div>
        <w:div w:id="1251621312">
          <w:marLeft w:val="0"/>
          <w:marRight w:val="0"/>
          <w:marTop w:val="0"/>
          <w:marBottom w:val="0"/>
          <w:divBdr>
            <w:top w:val="none" w:sz="0" w:space="0" w:color="auto"/>
            <w:left w:val="none" w:sz="0" w:space="0" w:color="auto"/>
            <w:bottom w:val="none" w:sz="0" w:space="0" w:color="auto"/>
            <w:right w:val="none" w:sz="0" w:space="0" w:color="auto"/>
          </w:divBdr>
        </w:div>
        <w:div w:id="360546011">
          <w:marLeft w:val="0"/>
          <w:marRight w:val="0"/>
          <w:marTop w:val="0"/>
          <w:marBottom w:val="0"/>
          <w:divBdr>
            <w:top w:val="none" w:sz="0" w:space="0" w:color="auto"/>
            <w:left w:val="none" w:sz="0" w:space="0" w:color="auto"/>
            <w:bottom w:val="none" w:sz="0" w:space="0" w:color="auto"/>
            <w:right w:val="none" w:sz="0" w:space="0" w:color="auto"/>
          </w:divBdr>
        </w:div>
        <w:div w:id="1080566529">
          <w:marLeft w:val="0"/>
          <w:marRight w:val="0"/>
          <w:marTop w:val="0"/>
          <w:marBottom w:val="0"/>
          <w:divBdr>
            <w:top w:val="none" w:sz="0" w:space="0" w:color="auto"/>
            <w:left w:val="none" w:sz="0" w:space="0" w:color="auto"/>
            <w:bottom w:val="none" w:sz="0" w:space="0" w:color="auto"/>
            <w:right w:val="none" w:sz="0" w:space="0" w:color="auto"/>
          </w:divBdr>
        </w:div>
      </w:divsChild>
    </w:div>
    <w:div w:id="1161389782">
      <w:bodyDiv w:val="1"/>
      <w:marLeft w:val="0"/>
      <w:marRight w:val="0"/>
      <w:marTop w:val="0"/>
      <w:marBottom w:val="0"/>
      <w:divBdr>
        <w:top w:val="none" w:sz="0" w:space="0" w:color="auto"/>
        <w:left w:val="none" w:sz="0" w:space="0" w:color="auto"/>
        <w:bottom w:val="none" w:sz="0" w:space="0" w:color="auto"/>
        <w:right w:val="none" w:sz="0" w:space="0" w:color="auto"/>
      </w:divBdr>
      <w:divsChild>
        <w:div w:id="1654986554">
          <w:marLeft w:val="0"/>
          <w:marRight w:val="0"/>
          <w:marTop w:val="0"/>
          <w:marBottom w:val="0"/>
          <w:divBdr>
            <w:top w:val="none" w:sz="0" w:space="0" w:color="auto"/>
            <w:left w:val="none" w:sz="0" w:space="0" w:color="auto"/>
            <w:bottom w:val="none" w:sz="0" w:space="0" w:color="auto"/>
            <w:right w:val="none" w:sz="0" w:space="0" w:color="auto"/>
          </w:divBdr>
        </w:div>
        <w:div w:id="507136647">
          <w:marLeft w:val="0"/>
          <w:marRight w:val="0"/>
          <w:marTop w:val="0"/>
          <w:marBottom w:val="0"/>
          <w:divBdr>
            <w:top w:val="none" w:sz="0" w:space="0" w:color="auto"/>
            <w:left w:val="none" w:sz="0" w:space="0" w:color="auto"/>
            <w:bottom w:val="none" w:sz="0" w:space="0" w:color="auto"/>
            <w:right w:val="none" w:sz="0" w:space="0" w:color="auto"/>
          </w:divBdr>
        </w:div>
        <w:div w:id="1009403614">
          <w:marLeft w:val="0"/>
          <w:marRight w:val="0"/>
          <w:marTop w:val="0"/>
          <w:marBottom w:val="0"/>
          <w:divBdr>
            <w:top w:val="none" w:sz="0" w:space="0" w:color="auto"/>
            <w:left w:val="none" w:sz="0" w:space="0" w:color="auto"/>
            <w:bottom w:val="none" w:sz="0" w:space="0" w:color="auto"/>
            <w:right w:val="none" w:sz="0" w:space="0" w:color="auto"/>
          </w:divBdr>
        </w:div>
        <w:div w:id="1593657733">
          <w:marLeft w:val="0"/>
          <w:marRight w:val="0"/>
          <w:marTop w:val="0"/>
          <w:marBottom w:val="0"/>
          <w:divBdr>
            <w:top w:val="none" w:sz="0" w:space="0" w:color="auto"/>
            <w:left w:val="none" w:sz="0" w:space="0" w:color="auto"/>
            <w:bottom w:val="none" w:sz="0" w:space="0" w:color="auto"/>
            <w:right w:val="none" w:sz="0" w:space="0" w:color="auto"/>
          </w:divBdr>
        </w:div>
        <w:div w:id="229928031">
          <w:marLeft w:val="0"/>
          <w:marRight w:val="0"/>
          <w:marTop w:val="0"/>
          <w:marBottom w:val="0"/>
          <w:divBdr>
            <w:top w:val="none" w:sz="0" w:space="0" w:color="auto"/>
            <w:left w:val="none" w:sz="0" w:space="0" w:color="auto"/>
            <w:bottom w:val="none" w:sz="0" w:space="0" w:color="auto"/>
            <w:right w:val="none" w:sz="0" w:space="0" w:color="auto"/>
          </w:divBdr>
        </w:div>
        <w:div w:id="579486991">
          <w:marLeft w:val="0"/>
          <w:marRight w:val="0"/>
          <w:marTop w:val="0"/>
          <w:marBottom w:val="0"/>
          <w:divBdr>
            <w:top w:val="none" w:sz="0" w:space="0" w:color="auto"/>
            <w:left w:val="none" w:sz="0" w:space="0" w:color="auto"/>
            <w:bottom w:val="none" w:sz="0" w:space="0" w:color="auto"/>
            <w:right w:val="none" w:sz="0" w:space="0" w:color="auto"/>
          </w:divBdr>
        </w:div>
      </w:divsChild>
    </w:div>
    <w:div w:id="1198348044">
      <w:bodyDiv w:val="1"/>
      <w:marLeft w:val="0"/>
      <w:marRight w:val="0"/>
      <w:marTop w:val="0"/>
      <w:marBottom w:val="0"/>
      <w:divBdr>
        <w:top w:val="none" w:sz="0" w:space="0" w:color="auto"/>
        <w:left w:val="none" w:sz="0" w:space="0" w:color="auto"/>
        <w:bottom w:val="none" w:sz="0" w:space="0" w:color="auto"/>
        <w:right w:val="none" w:sz="0" w:space="0" w:color="auto"/>
      </w:divBdr>
      <w:divsChild>
        <w:div w:id="1210919867">
          <w:marLeft w:val="0"/>
          <w:marRight w:val="0"/>
          <w:marTop w:val="0"/>
          <w:marBottom w:val="0"/>
          <w:divBdr>
            <w:top w:val="none" w:sz="0" w:space="0" w:color="auto"/>
            <w:left w:val="none" w:sz="0" w:space="0" w:color="auto"/>
            <w:bottom w:val="none" w:sz="0" w:space="0" w:color="auto"/>
            <w:right w:val="none" w:sz="0" w:space="0" w:color="auto"/>
          </w:divBdr>
        </w:div>
        <w:div w:id="696780869">
          <w:marLeft w:val="0"/>
          <w:marRight w:val="0"/>
          <w:marTop w:val="0"/>
          <w:marBottom w:val="0"/>
          <w:divBdr>
            <w:top w:val="none" w:sz="0" w:space="0" w:color="auto"/>
            <w:left w:val="none" w:sz="0" w:space="0" w:color="auto"/>
            <w:bottom w:val="none" w:sz="0" w:space="0" w:color="auto"/>
            <w:right w:val="none" w:sz="0" w:space="0" w:color="auto"/>
          </w:divBdr>
        </w:div>
      </w:divsChild>
    </w:div>
    <w:div w:id="1210385243">
      <w:bodyDiv w:val="1"/>
      <w:marLeft w:val="0"/>
      <w:marRight w:val="0"/>
      <w:marTop w:val="0"/>
      <w:marBottom w:val="0"/>
      <w:divBdr>
        <w:top w:val="none" w:sz="0" w:space="0" w:color="auto"/>
        <w:left w:val="none" w:sz="0" w:space="0" w:color="auto"/>
        <w:bottom w:val="none" w:sz="0" w:space="0" w:color="auto"/>
        <w:right w:val="none" w:sz="0" w:space="0" w:color="auto"/>
      </w:divBdr>
    </w:div>
    <w:div w:id="1238829900">
      <w:bodyDiv w:val="1"/>
      <w:marLeft w:val="0"/>
      <w:marRight w:val="0"/>
      <w:marTop w:val="0"/>
      <w:marBottom w:val="0"/>
      <w:divBdr>
        <w:top w:val="none" w:sz="0" w:space="0" w:color="auto"/>
        <w:left w:val="none" w:sz="0" w:space="0" w:color="auto"/>
        <w:bottom w:val="none" w:sz="0" w:space="0" w:color="auto"/>
        <w:right w:val="none" w:sz="0" w:space="0" w:color="auto"/>
      </w:divBdr>
      <w:divsChild>
        <w:div w:id="1425150874">
          <w:marLeft w:val="0"/>
          <w:marRight w:val="0"/>
          <w:marTop w:val="0"/>
          <w:marBottom w:val="0"/>
          <w:divBdr>
            <w:top w:val="none" w:sz="0" w:space="0" w:color="auto"/>
            <w:left w:val="none" w:sz="0" w:space="0" w:color="auto"/>
            <w:bottom w:val="none" w:sz="0" w:space="0" w:color="auto"/>
            <w:right w:val="none" w:sz="0" w:space="0" w:color="auto"/>
          </w:divBdr>
        </w:div>
      </w:divsChild>
    </w:div>
    <w:div w:id="1286959111">
      <w:bodyDiv w:val="1"/>
      <w:marLeft w:val="0"/>
      <w:marRight w:val="0"/>
      <w:marTop w:val="0"/>
      <w:marBottom w:val="0"/>
      <w:divBdr>
        <w:top w:val="none" w:sz="0" w:space="0" w:color="auto"/>
        <w:left w:val="none" w:sz="0" w:space="0" w:color="auto"/>
        <w:bottom w:val="none" w:sz="0" w:space="0" w:color="auto"/>
        <w:right w:val="none" w:sz="0" w:space="0" w:color="auto"/>
      </w:divBdr>
      <w:divsChild>
        <w:div w:id="877740006">
          <w:marLeft w:val="0"/>
          <w:marRight w:val="0"/>
          <w:marTop w:val="0"/>
          <w:marBottom w:val="0"/>
          <w:divBdr>
            <w:top w:val="none" w:sz="0" w:space="0" w:color="auto"/>
            <w:left w:val="none" w:sz="0" w:space="0" w:color="auto"/>
            <w:bottom w:val="none" w:sz="0" w:space="0" w:color="auto"/>
            <w:right w:val="none" w:sz="0" w:space="0" w:color="auto"/>
          </w:divBdr>
        </w:div>
        <w:div w:id="2046252481">
          <w:marLeft w:val="0"/>
          <w:marRight w:val="0"/>
          <w:marTop w:val="0"/>
          <w:marBottom w:val="0"/>
          <w:divBdr>
            <w:top w:val="none" w:sz="0" w:space="0" w:color="auto"/>
            <w:left w:val="none" w:sz="0" w:space="0" w:color="auto"/>
            <w:bottom w:val="none" w:sz="0" w:space="0" w:color="auto"/>
            <w:right w:val="none" w:sz="0" w:space="0" w:color="auto"/>
          </w:divBdr>
        </w:div>
        <w:div w:id="2107190687">
          <w:marLeft w:val="0"/>
          <w:marRight w:val="0"/>
          <w:marTop w:val="0"/>
          <w:marBottom w:val="0"/>
          <w:divBdr>
            <w:top w:val="none" w:sz="0" w:space="0" w:color="auto"/>
            <w:left w:val="none" w:sz="0" w:space="0" w:color="auto"/>
            <w:bottom w:val="none" w:sz="0" w:space="0" w:color="auto"/>
            <w:right w:val="none" w:sz="0" w:space="0" w:color="auto"/>
          </w:divBdr>
        </w:div>
      </w:divsChild>
    </w:div>
    <w:div w:id="1291471512">
      <w:bodyDiv w:val="1"/>
      <w:marLeft w:val="0"/>
      <w:marRight w:val="0"/>
      <w:marTop w:val="0"/>
      <w:marBottom w:val="0"/>
      <w:divBdr>
        <w:top w:val="none" w:sz="0" w:space="0" w:color="auto"/>
        <w:left w:val="none" w:sz="0" w:space="0" w:color="auto"/>
        <w:bottom w:val="none" w:sz="0" w:space="0" w:color="auto"/>
        <w:right w:val="none" w:sz="0" w:space="0" w:color="auto"/>
      </w:divBdr>
      <w:divsChild>
        <w:div w:id="440027447">
          <w:marLeft w:val="0"/>
          <w:marRight w:val="0"/>
          <w:marTop w:val="0"/>
          <w:marBottom w:val="0"/>
          <w:divBdr>
            <w:top w:val="none" w:sz="0" w:space="0" w:color="auto"/>
            <w:left w:val="none" w:sz="0" w:space="0" w:color="auto"/>
            <w:bottom w:val="none" w:sz="0" w:space="0" w:color="auto"/>
            <w:right w:val="none" w:sz="0" w:space="0" w:color="auto"/>
          </w:divBdr>
        </w:div>
        <w:div w:id="1444810074">
          <w:marLeft w:val="0"/>
          <w:marRight w:val="0"/>
          <w:marTop w:val="0"/>
          <w:marBottom w:val="0"/>
          <w:divBdr>
            <w:top w:val="none" w:sz="0" w:space="0" w:color="auto"/>
            <w:left w:val="none" w:sz="0" w:space="0" w:color="auto"/>
            <w:bottom w:val="none" w:sz="0" w:space="0" w:color="auto"/>
            <w:right w:val="none" w:sz="0" w:space="0" w:color="auto"/>
          </w:divBdr>
        </w:div>
      </w:divsChild>
    </w:div>
    <w:div w:id="1292858186">
      <w:bodyDiv w:val="1"/>
      <w:marLeft w:val="0"/>
      <w:marRight w:val="0"/>
      <w:marTop w:val="0"/>
      <w:marBottom w:val="0"/>
      <w:divBdr>
        <w:top w:val="none" w:sz="0" w:space="0" w:color="auto"/>
        <w:left w:val="none" w:sz="0" w:space="0" w:color="auto"/>
        <w:bottom w:val="none" w:sz="0" w:space="0" w:color="auto"/>
        <w:right w:val="none" w:sz="0" w:space="0" w:color="auto"/>
      </w:divBdr>
      <w:divsChild>
        <w:div w:id="1264806763">
          <w:marLeft w:val="0"/>
          <w:marRight w:val="0"/>
          <w:marTop w:val="0"/>
          <w:marBottom w:val="0"/>
          <w:divBdr>
            <w:top w:val="none" w:sz="0" w:space="0" w:color="auto"/>
            <w:left w:val="none" w:sz="0" w:space="0" w:color="auto"/>
            <w:bottom w:val="none" w:sz="0" w:space="0" w:color="auto"/>
            <w:right w:val="none" w:sz="0" w:space="0" w:color="auto"/>
          </w:divBdr>
        </w:div>
        <w:div w:id="96682648">
          <w:marLeft w:val="0"/>
          <w:marRight w:val="0"/>
          <w:marTop w:val="0"/>
          <w:marBottom w:val="0"/>
          <w:divBdr>
            <w:top w:val="none" w:sz="0" w:space="0" w:color="auto"/>
            <w:left w:val="none" w:sz="0" w:space="0" w:color="auto"/>
            <w:bottom w:val="none" w:sz="0" w:space="0" w:color="auto"/>
            <w:right w:val="none" w:sz="0" w:space="0" w:color="auto"/>
          </w:divBdr>
        </w:div>
      </w:divsChild>
    </w:div>
    <w:div w:id="1310405449">
      <w:bodyDiv w:val="1"/>
      <w:marLeft w:val="0"/>
      <w:marRight w:val="0"/>
      <w:marTop w:val="0"/>
      <w:marBottom w:val="0"/>
      <w:divBdr>
        <w:top w:val="none" w:sz="0" w:space="0" w:color="auto"/>
        <w:left w:val="none" w:sz="0" w:space="0" w:color="auto"/>
        <w:bottom w:val="none" w:sz="0" w:space="0" w:color="auto"/>
        <w:right w:val="none" w:sz="0" w:space="0" w:color="auto"/>
      </w:divBdr>
      <w:divsChild>
        <w:div w:id="1507866482">
          <w:marLeft w:val="0"/>
          <w:marRight w:val="0"/>
          <w:marTop w:val="0"/>
          <w:marBottom w:val="0"/>
          <w:divBdr>
            <w:top w:val="none" w:sz="0" w:space="0" w:color="auto"/>
            <w:left w:val="none" w:sz="0" w:space="0" w:color="auto"/>
            <w:bottom w:val="none" w:sz="0" w:space="0" w:color="auto"/>
            <w:right w:val="none" w:sz="0" w:space="0" w:color="auto"/>
          </w:divBdr>
        </w:div>
        <w:div w:id="582688784">
          <w:marLeft w:val="0"/>
          <w:marRight w:val="0"/>
          <w:marTop w:val="0"/>
          <w:marBottom w:val="0"/>
          <w:divBdr>
            <w:top w:val="none" w:sz="0" w:space="0" w:color="auto"/>
            <w:left w:val="none" w:sz="0" w:space="0" w:color="auto"/>
            <w:bottom w:val="none" w:sz="0" w:space="0" w:color="auto"/>
            <w:right w:val="none" w:sz="0" w:space="0" w:color="auto"/>
          </w:divBdr>
        </w:div>
      </w:divsChild>
    </w:div>
    <w:div w:id="1314288514">
      <w:bodyDiv w:val="1"/>
      <w:marLeft w:val="0"/>
      <w:marRight w:val="0"/>
      <w:marTop w:val="0"/>
      <w:marBottom w:val="0"/>
      <w:divBdr>
        <w:top w:val="none" w:sz="0" w:space="0" w:color="auto"/>
        <w:left w:val="none" w:sz="0" w:space="0" w:color="auto"/>
        <w:bottom w:val="none" w:sz="0" w:space="0" w:color="auto"/>
        <w:right w:val="none" w:sz="0" w:space="0" w:color="auto"/>
      </w:divBdr>
      <w:divsChild>
        <w:div w:id="2064059436">
          <w:marLeft w:val="0"/>
          <w:marRight w:val="0"/>
          <w:marTop w:val="0"/>
          <w:marBottom w:val="0"/>
          <w:divBdr>
            <w:top w:val="none" w:sz="0" w:space="0" w:color="auto"/>
            <w:left w:val="none" w:sz="0" w:space="0" w:color="auto"/>
            <w:bottom w:val="none" w:sz="0" w:space="0" w:color="auto"/>
            <w:right w:val="none" w:sz="0" w:space="0" w:color="auto"/>
          </w:divBdr>
        </w:div>
      </w:divsChild>
    </w:div>
    <w:div w:id="1324818551">
      <w:bodyDiv w:val="1"/>
      <w:marLeft w:val="0"/>
      <w:marRight w:val="0"/>
      <w:marTop w:val="0"/>
      <w:marBottom w:val="0"/>
      <w:divBdr>
        <w:top w:val="none" w:sz="0" w:space="0" w:color="auto"/>
        <w:left w:val="none" w:sz="0" w:space="0" w:color="auto"/>
        <w:bottom w:val="none" w:sz="0" w:space="0" w:color="auto"/>
        <w:right w:val="none" w:sz="0" w:space="0" w:color="auto"/>
      </w:divBdr>
      <w:divsChild>
        <w:div w:id="1794858169">
          <w:marLeft w:val="0"/>
          <w:marRight w:val="0"/>
          <w:marTop w:val="0"/>
          <w:marBottom w:val="0"/>
          <w:divBdr>
            <w:top w:val="none" w:sz="0" w:space="0" w:color="auto"/>
            <w:left w:val="none" w:sz="0" w:space="0" w:color="auto"/>
            <w:bottom w:val="none" w:sz="0" w:space="0" w:color="auto"/>
            <w:right w:val="none" w:sz="0" w:space="0" w:color="auto"/>
          </w:divBdr>
        </w:div>
      </w:divsChild>
    </w:div>
    <w:div w:id="1424956809">
      <w:bodyDiv w:val="1"/>
      <w:marLeft w:val="0"/>
      <w:marRight w:val="0"/>
      <w:marTop w:val="0"/>
      <w:marBottom w:val="0"/>
      <w:divBdr>
        <w:top w:val="none" w:sz="0" w:space="0" w:color="auto"/>
        <w:left w:val="none" w:sz="0" w:space="0" w:color="auto"/>
        <w:bottom w:val="none" w:sz="0" w:space="0" w:color="auto"/>
        <w:right w:val="none" w:sz="0" w:space="0" w:color="auto"/>
      </w:divBdr>
    </w:div>
    <w:div w:id="1446000613">
      <w:bodyDiv w:val="1"/>
      <w:marLeft w:val="0"/>
      <w:marRight w:val="0"/>
      <w:marTop w:val="0"/>
      <w:marBottom w:val="0"/>
      <w:divBdr>
        <w:top w:val="none" w:sz="0" w:space="0" w:color="auto"/>
        <w:left w:val="none" w:sz="0" w:space="0" w:color="auto"/>
        <w:bottom w:val="none" w:sz="0" w:space="0" w:color="auto"/>
        <w:right w:val="none" w:sz="0" w:space="0" w:color="auto"/>
      </w:divBdr>
      <w:divsChild>
        <w:div w:id="1432552173">
          <w:marLeft w:val="0"/>
          <w:marRight w:val="0"/>
          <w:marTop w:val="0"/>
          <w:marBottom w:val="0"/>
          <w:divBdr>
            <w:top w:val="none" w:sz="0" w:space="0" w:color="auto"/>
            <w:left w:val="none" w:sz="0" w:space="0" w:color="auto"/>
            <w:bottom w:val="none" w:sz="0" w:space="0" w:color="auto"/>
            <w:right w:val="none" w:sz="0" w:space="0" w:color="auto"/>
          </w:divBdr>
        </w:div>
      </w:divsChild>
    </w:div>
    <w:div w:id="1458256085">
      <w:bodyDiv w:val="1"/>
      <w:marLeft w:val="0"/>
      <w:marRight w:val="0"/>
      <w:marTop w:val="0"/>
      <w:marBottom w:val="0"/>
      <w:divBdr>
        <w:top w:val="none" w:sz="0" w:space="0" w:color="auto"/>
        <w:left w:val="none" w:sz="0" w:space="0" w:color="auto"/>
        <w:bottom w:val="none" w:sz="0" w:space="0" w:color="auto"/>
        <w:right w:val="none" w:sz="0" w:space="0" w:color="auto"/>
      </w:divBdr>
    </w:div>
    <w:div w:id="1465275124">
      <w:bodyDiv w:val="1"/>
      <w:marLeft w:val="0"/>
      <w:marRight w:val="0"/>
      <w:marTop w:val="0"/>
      <w:marBottom w:val="0"/>
      <w:divBdr>
        <w:top w:val="none" w:sz="0" w:space="0" w:color="auto"/>
        <w:left w:val="none" w:sz="0" w:space="0" w:color="auto"/>
        <w:bottom w:val="none" w:sz="0" w:space="0" w:color="auto"/>
        <w:right w:val="none" w:sz="0" w:space="0" w:color="auto"/>
      </w:divBdr>
      <w:divsChild>
        <w:div w:id="1226646661">
          <w:marLeft w:val="0"/>
          <w:marRight w:val="0"/>
          <w:marTop w:val="0"/>
          <w:marBottom w:val="0"/>
          <w:divBdr>
            <w:top w:val="none" w:sz="0" w:space="0" w:color="auto"/>
            <w:left w:val="none" w:sz="0" w:space="0" w:color="auto"/>
            <w:bottom w:val="none" w:sz="0" w:space="0" w:color="auto"/>
            <w:right w:val="none" w:sz="0" w:space="0" w:color="auto"/>
          </w:divBdr>
        </w:div>
        <w:div w:id="400324165">
          <w:marLeft w:val="0"/>
          <w:marRight w:val="0"/>
          <w:marTop w:val="0"/>
          <w:marBottom w:val="0"/>
          <w:divBdr>
            <w:top w:val="none" w:sz="0" w:space="0" w:color="auto"/>
            <w:left w:val="none" w:sz="0" w:space="0" w:color="auto"/>
            <w:bottom w:val="none" w:sz="0" w:space="0" w:color="auto"/>
            <w:right w:val="none" w:sz="0" w:space="0" w:color="auto"/>
          </w:divBdr>
        </w:div>
        <w:div w:id="1757894271">
          <w:marLeft w:val="0"/>
          <w:marRight w:val="0"/>
          <w:marTop w:val="0"/>
          <w:marBottom w:val="0"/>
          <w:divBdr>
            <w:top w:val="none" w:sz="0" w:space="0" w:color="auto"/>
            <w:left w:val="none" w:sz="0" w:space="0" w:color="auto"/>
            <w:bottom w:val="none" w:sz="0" w:space="0" w:color="auto"/>
            <w:right w:val="none" w:sz="0" w:space="0" w:color="auto"/>
          </w:divBdr>
        </w:div>
      </w:divsChild>
    </w:div>
    <w:div w:id="1503619913">
      <w:bodyDiv w:val="1"/>
      <w:marLeft w:val="0"/>
      <w:marRight w:val="0"/>
      <w:marTop w:val="0"/>
      <w:marBottom w:val="0"/>
      <w:divBdr>
        <w:top w:val="none" w:sz="0" w:space="0" w:color="auto"/>
        <w:left w:val="none" w:sz="0" w:space="0" w:color="auto"/>
        <w:bottom w:val="none" w:sz="0" w:space="0" w:color="auto"/>
        <w:right w:val="none" w:sz="0" w:space="0" w:color="auto"/>
      </w:divBdr>
      <w:divsChild>
        <w:div w:id="438378314">
          <w:marLeft w:val="0"/>
          <w:marRight w:val="0"/>
          <w:marTop w:val="0"/>
          <w:marBottom w:val="0"/>
          <w:divBdr>
            <w:top w:val="none" w:sz="0" w:space="0" w:color="auto"/>
            <w:left w:val="none" w:sz="0" w:space="0" w:color="auto"/>
            <w:bottom w:val="none" w:sz="0" w:space="0" w:color="auto"/>
            <w:right w:val="none" w:sz="0" w:space="0" w:color="auto"/>
          </w:divBdr>
        </w:div>
        <w:div w:id="2004704131">
          <w:marLeft w:val="0"/>
          <w:marRight w:val="0"/>
          <w:marTop w:val="0"/>
          <w:marBottom w:val="0"/>
          <w:divBdr>
            <w:top w:val="none" w:sz="0" w:space="0" w:color="auto"/>
            <w:left w:val="none" w:sz="0" w:space="0" w:color="auto"/>
            <w:bottom w:val="none" w:sz="0" w:space="0" w:color="auto"/>
            <w:right w:val="none" w:sz="0" w:space="0" w:color="auto"/>
          </w:divBdr>
        </w:div>
        <w:div w:id="1497649890">
          <w:marLeft w:val="0"/>
          <w:marRight w:val="0"/>
          <w:marTop w:val="0"/>
          <w:marBottom w:val="0"/>
          <w:divBdr>
            <w:top w:val="none" w:sz="0" w:space="0" w:color="auto"/>
            <w:left w:val="none" w:sz="0" w:space="0" w:color="auto"/>
            <w:bottom w:val="none" w:sz="0" w:space="0" w:color="auto"/>
            <w:right w:val="none" w:sz="0" w:space="0" w:color="auto"/>
          </w:divBdr>
        </w:div>
      </w:divsChild>
    </w:div>
    <w:div w:id="1536388057">
      <w:bodyDiv w:val="1"/>
      <w:marLeft w:val="0"/>
      <w:marRight w:val="0"/>
      <w:marTop w:val="0"/>
      <w:marBottom w:val="0"/>
      <w:divBdr>
        <w:top w:val="none" w:sz="0" w:space="0" w:color="auto"/>
        <w:left w:val="none" w:sz="0" w:space="0" w:color="auto"/>
        <w:bottom w:val="none" w:sz="0" w:space="0" w:color="auto"/>
        <w:right w:val="none" w:sz="0" w:space="0" w:color="auto"/>
      </w:divBdr>
    </w:div>
    <w:div w:id="1600986768">
      <w:bodyDiv w:val="1"/>
      <w:marLeft w:val="0"/>
      <w:marRight w:val="0"/>
      <w:marTop w:val="0"/>
      <w:marBottom w:val="0"/>
      <w:divBdr>
        <w:top w:val="none" w:sz="0" w:space="0" w:color="auto"/>
        <w:left w:val="none" w:sz="0" w:space="0" w:color="auto"/>
        <w:bottom w:val="none" w:sz="0" w:space="0" w:color="auto"/>
        <w:right w:val="none" w:sz="0" w:space="0" w:color="auto"/>
      </w:divBdr>
      <w:divsChild>
        <w:div w:id="128205968">
          <w:marLeft w:val="0"/>
          <w:marRight w:val="0"/>
          <w:marTop w:val="0"/>
          <w:marBottom w:val="0"/>
          <w:divBdr>
            <w:top w:val="none" w:sz="0" w:space="0" w:color="auto"/>
            <w:left w:val="none" w:sz="0" w:space="0" w:color="auto"/>
            <w:bottom w:val="none" w:sz="0" w:space="0" w:color="auto"/>
            <w:right w:val="none" w:sz="0" w:space="0" w:color="auto"/>
          </w:divBdr>
        </w:div>
        <w:div w:id="1848056415">
          <w:marLeft w:val="0"/>
          <w:marRight w:val="0"/>
          <w:marTop w:val="0"/>
          <w:marBottom w:val="0"/>
          <w:divBdr>
            <w:top w:val="none" w:sz="0" w:space="0" w:color="auto"/>
            <w:left w:val="none" w:sz="0" w:space="0" w:color="auto"/>
            <w:bottom w:val="none" w:sz="0" w:space="0" w:color="auto"/>
            <w:right w:val="none" w:sz="0" w:space="0" w:color="auto"/>
          </w:divBdr>
        </w:div>
        <w:div w:id="1052584308">
          <w:marLeft w:val="0"/>
          <w:marRight w:val="0"/>
          <w:marTop w:val="0"/>
          <w:marBottom w:val="0"/>
          <w:divBdr>
            <w:top w:val="none" w:sz="0" w:space="0" w:color="auto"/>
            <w:left w:val="none" w:sz="0" w:space="0" w:color="auto"/>
            <w:bottom w:val="none" w:sz="0" w:space="0" w:color="auto"/>
            <w:right w:val="none" w:sz="0" w:space="0" w:color="auto"/>
          </w:divBdr>
        </w:div>
      </w:divsChild>
    </w:div>
    <w:div w:id="1664966141">
      <w:bodyDiv w:val="1"/>
      <w:marLeft w:val="0"/>
      <w:marRight w:val="0"/>
      <w:marTop w:val="0"/>
      <w:marBottom w:val="0"/>
      <w:divBdr>
        <w:top w:val="none" w:sz="0" w:space="0" w:color="auto"/>
        <w:left w:val="none" w:sz="0" w:space="0" w:color="auto"/>
        <w:bottom w:val="none" w:sz="0" w:space="0" w:color="auto"/>
        <w:right w:val="none" w:sz="0" w:space="0" w:color="auto"/>
      </w:divBdr>
      <w:divsChild>
        <w:div w:id="2113352206">
          <w:marLeft w:val="0"/>
          <w:marRight w:val="0"/>
          <w:marTop w:val="0"/>
          <w:marBottom w:val="0"/>
          <w:divBdr>
            <w:top w:val="none" w:sz="0" w:space="0" w:color="auto"/>
            <w:left w:val="none" w:sz="0" w:space="0" w:color="auto"/>
            <w:bottom w:val="none" w:sz="0" w:space="0" w:color="auto"/>
            <w:right w:val="none" w:sz="0" w:space="0" w:color="auto"/>
          </w:divBdr>
        </w:div>
      </w:divsChild>
    </w:div>
    <w:div w:id="1835564975">
      <w:bodyDiv w:val="1"/>
      <w:marLeft w:val="0"/>
      <w:marRight w:val="0"/>
      <w:marTop w:val="0"/>
      <w:marBottom w:val="0"/>
      <w:divBdr>
        <w:top w:val="none" w:sz="0" w:space="0" w:color="auto"/>
        <w:left w:val="none" w:sz="0" w:space="0" w:color="auto"/>
        <w:bottom w:val="none" w:sz="0" w:space="0" w:color="auto"/>
        <w:right w:val="none" w:sz="0" w:space="0" w:color="auto"/>
      </w:divBdr>
      <w:divsChild>
        <w:div w:id="1052538325">
          <w:marLeft w:val="0"/>
          <w:marRight w:val="0"/>
          <w:marTop w:val="0"/>
          <w:marBottom w:val="0"/>
          <w:divBdr>
            <w:top w:val="none" w:sz="0" w:space="0" w:color="auto"/>
            <w:left w:val="none" w:sz="0" w:space="0" w:color="auto"/>
            <w:bottom w:val="none" w:sz="0" w:space="0" w:color="auto"/>
            <w:right w:val="none" w:sz="0" w:space="0" w:color="auto"/>
          </w:divBdr>
        </w:div>
        <w:div w:id="314454469">
          <w:marLeft w:val="0"/>
          <w:marRight w:val="0"/>
          <w:marTop w:val="0"/>
          <w:marBottom w:val="0"/>
          <w:divBdr>
            <w:top w:val="none" w:sz="0" w:space="0" w:color="auto"/>
            <w:left w:val="none" w:sz="0" w:space="0" w:color="auto"/>
            <w:bottom w:val="none" w:sz="0" w:space="0" w:color="auto"/>
            <w:right w:val="none" w:sz="0" w:space="0" w:color="auto"/>
          </w:divBdr>
        </w:div>
      </w:divsChild>
    </w:div>
    <w:div w:id="1886529633">
      <w:bodyDiv w:val="1"/>
      <w:marLeft w:val="0"/>
      <w:marRight w:val="0"/>
      <w:marTop w:val="0"/>
      <w:marBottom w:val="0"/>
      <w:divBdr>
        <w:top w:val="none" w:sz="0" w:space="0" w:color="auto"/>
        <w:left w:val="none" w:sz="0" w:space="0" w:color="auto"/>
        <w:bottom w:val="none" w:sz="0" w:space="0" w:color="auto"/>
        <w:right w:val="none" w:sz="0" w:space="0" w:color="auto"/>
      </w:divBdr>
      <w:divsChild>
        <w:div w:id="557668696">
          <w:marLeft w:val="0"/>
          <w:marRight w:val="0"/>
          <w:marTop w:val="0"/>
          <w:marBottom w:val="0"/>
          <w:divBdr>
            <w:top w:val="none" w:sz="0" w:space="0" w:color="auto"/>
            <w:left w:val="none" w:sz="0" w:space="0" w:color="auto"/>
            <w:bottom w:val="none" w:sz="0" w:space="0" w:color="auto"/>
            <w:right w:val="none" w:sz="0" w:space="0" w:color="auto"/>
          </w:divBdr>
        </w:div>
        <w:div w:id="839930935">
          <w:marLeft w:val="0"/>
          <w:marRight w:val="0"/>
          <w:marTop w:val="0"/>
          <w:marBottom w:val="0"/>
          <w:divBdr>
            <w:top w:val="none" w:sz="0" w:space="0" w:color="auto"/>
            <w:left w:val="none" w:sz="0" w:space="0" w:color="auto"/>
            <w:bottom w:val="none" w:sz="0" w:space="0" w:color="auto"/>
            <w:right w:val="none" w:sz="0" w:space="0" w:color="auto"/>
          </w:divBdr>
        </w:div>
        <w:div w:id="1403139325">
          <w:marLeft w:val="0"/>
          <w:marRight w:val="0"/>
          <w:marTop w:val="0"/>
          <w:marBottom w:val="0"/>
          <w:divBdr>
            <w:top w:val="none" w:sz="0" w:space="0" w:color="auto"/>
            <w:left w:val="none" w:sz="0" w:space="0" w:color="auto"/>
            <w:bottom w:val="none" w:sz="0" w:space="0" w:color="auto"/>
            <w:right w:val="none" w:sz="0" w:space="0" w:color="auto"/>
          </w:divBdr>
        </w:div>
        <w:div w:id="1438598996">
          <w:marLeft w:val="0"/>
          <w:marRight w:val="0"/>
          <w:marTop w:val="0"/>
          <w:marBottom w:val="0"/>
          <w:divBdr>
            <w:top w:val="none" w:sz="0" w:space="0" w:color="auto"/>
            <w:left w:val="none" w:sz="0" w:space="0" w:color="auto"/>
            <w:bottom w:val="none" w:sz="0" w:space="0" w:color="auto"/>
            <w:right w:val="none" w:sz="0" w:space="0" w:color="auto"/>
          </w:divBdr>
        </w:div>
      </w:divsChild>
    </w:div>
    <w:div w:id="1890532613">
      <w:bodyDiv w:val="1"/>
      <w:marLeft w:val="0"/>
      <w:marRight w:val="0"/>
      <w:marTop w:val="0"/>
      <w:marBottom w:val="0"/>
      <w:divBdr>
        <w:top w:val="none" w:sz="0" w:space="0" w:color="auto"/>
        <w:left w:val="none" w:sz="0" w:space="0" w:color="auto"/>
        <w:bottom w:val="none" w:sz="0" w:space="0" w:color="auto"/>
        <w:right w:val="none" w:sz="0" w:space="0" w:color="auto"/>
      </w:divBdr>
      <w:divsChild>
        <w:div w:id="1747602978">
          <w:marLeft w:val="0"/>
          <w:marRight w:val="0"/>
          <w:marTop w:val="0"/>
          <w:marBottom w:val="0"/>
          <w:divBdr>
            <w:top w:val="none" w:sz="0" w:space="0" w:color="auto"/>
            <w:left w:val="none" w:sz="0" w:space="0" w:color="auto"/>
            <w:bottom w:val="none" w:sz="0" w:space="0" w:color="auto"/>
            <w:right w:val="none" w:sz="0" w:space="0" w:color="auto"/>
          </w:divBdr>
        </w:div>
        <w:div w:id="440800716">
          <w:marLeft w:val="0"/>
          <w:marRight w:val="0"/>
          <w:marTop w:val="0"/>
          <w:marBottom w:val="0"/>
          <w:divBdr>
            <w:top w:val="none" w:sz="0" w:space="0" w:color="auto"/>
            <w:left w:val="none" w:sz="0" w:space="0" w:color="auto"/>
            <w:bottom w:val="none" w:sz="0" w:space="0" w:color="auto"/>
            <w:right w:val="none" w:sz="0" w:space="0" w:color="auto"/>
          </w:divBdr>
        </w:div>
        <w:div w:id="1169709102">
          <w:marLeft w:val="0"/>
          <w:marRight w:val="0"/>
          <w:marTop w:val="0"/>
          <w:marBottom w:val="0"/>
          <w:divBdr>
            <w:top w:val="none" w:sz="0" w:space="0" w:color="auto"/>
            <w:left w:val="none" w:sz="0" w:space="0" w:color="auto"/>
            <w:bottom w:val="none" w:sz="0" w:space="0" w:color="auto"/>
            <w:right w:val="none" w:sz="0" w:space="0" w:color="auto"/>
          </w:divBdr>
        </w:div>
      </w:divsChild>
    </w:div>
    <w:div w:id="1925726339">
      <w:bodyDiv w:val="1"/>
      <w:marLeft w:val="0"/>
      <w:marRight w:val="0"/>
      <w:marTop w:val="0"/>
      <w:marBottom w:val="0"/>
      <w:divBdr>
        <w:top w:val="none" w:sz="0" w:space="0" w:color="auto"/>
        <w:left w:val="none" w:sz="0" w:space="0" w:color="auto"/>
        <w:bottom w:val="none" w:sz="0" w:space="0" w:color="auto"/>
        <w:right w:val="none" w:sz="0" w:space="0" w:color="auto"/>
      </w:divBdr>
      <w:divsChild>
        <w:div w:id="326173003">
          <w:marLeft w:val="0"/>
          <w:marRight w:val="0"/>
          <w:marTop w:val="0"/>
          <w:marBottom w:val="0"/>
          <w:divBdr>
            <w:top w:val="none" w:sz="0" w:space="0" w:color="auto"/>
            <w:left w:val="none" w:sz="0" w:space="0" w:color="auto"/>
            <w:bottom w:val="none" w:sz="0" w:space="0" w:color="auto"/>
            <w:right w:val="none" w:sz="0" w:space="0" w:color="auto"/>
          </w:divBdr>
        </w:div>
      </w:divsChild>
    </w:div>
    <w:div w:id="1950043678">
      <w:bodyDiv w:val="1"/>
      <w:marLeft w:val="0"/>
      <w:marRight w:val="0"/>
      <w:marTop w:val="0"/>
      <w:marBottom w:val="0"/>
      <w:divBdr>
        <w:top w:val="none" w:sz="0" w:space="0" w:color="auto"/>
        <w:left w:val="none" w:sz="0" w:space="0" w:color="auto"/>
        <w:bottom w:val="none" w:sz="0" w:space="0" w:color="auto"/>
        <w:right w:val="none" w:sz="0" w:space="0" w:color="auto"/>
      </w:divBdr>
    </w:div>
    <w:div w:id="2031057108">
      <w:bodyDiv w:val="1"/>
      <w:marLeft w:val="0"/>
      <w:marRight w:val="0"/>
      <w:marTop w:val="0"/>
      <w:marBottom w:val="0"/>
      <w:divBdr>
        <w:top w:val="none" w:sz="0" w:space="0" w:color="auto"/>
        <w:left w:val="none" w:sz="0" w:space="0" w:color="auto"/>
        <w:bottom w:val="none" w:sz="0" w:space="0" w:color="auto"/>
        <w:right w:val="none" w:sz="0" w:space="0" w:color="auto"/>
      </w:divBdr>
    </w:div>
    <w:div w:id="2054496633">
      <w:bodyDiv w:val="1"/>
      <w:marLeft w:val="0"/>
      <w:marRight w:val="0"/>
      <w:marTop w:val="0"/>
      <w:marBottom w:val="0"/>
      <w:divBdr>
        <w:top w:val="none" w:sz="0" w:space="0" w:color="auto"/>
        <w:left w:val="none" w:sz="0" w:space="0" w:color="auto"/>
        <w:bottom w:val="none" w:sz="0" w:space="0" w:color="auto"/>
        <w:right w:val="none" w:sz="0" w:space="0" w:color="auto"/>
      </w:divBdr>
      <w:divsChild>
        <w:div w:id="1369060744">
          <w:marLeft w:val="0"/>
          <w:marRight w:val="0"/>
          <w:marTop w:val="0"/>
          <w:marBottom w:val="0"/>
          <w:divBdr>
            <w:top w:val="none" w:sz="0" w:space="0" w:color="auto"/>
            <w:left w:val="none" w:sz="0" w:space="0" w:color="auto"/>
            <w:bottom w:val="none" w:sz="0" w:space="0" w:color="auto"/>
            <w:right w:val="none" w:sz="0" w:space="0" w:color="auto"/>
          </w:divBdr>
        </w:div>
        <w:div w:id="820463983">
          <w:marLeft w:val="0"/>
          <w:marRight w:val="0"/>
          <w:marTop w:val="0"/>
          <w:marBottom w:val="0"/>
          <w:divBdr>
            <w:top w:val="none" w:sz="0" w:space="0" w:color="auto"/>
            <w:left w:val="none" w:sz="0" w:space="0" w:color="auto"/>
            <w:bottom w:val="none" w:sz="0" w:space="0" w:color="auto"/>
            <w:right w:val="none" w:sz="0" w:space="0" w:color="auto"/>
          </w:divBdr>
        </w:div>
        <w:div w:id="873035138">
          <w:marLeft w:val="0"/>
          <w:marRight w:val="0"/>
          <w:marTop w:val="0"/>
          <w:marBottom w:val="0"/>
          <w:divBdr>
            <w:top w:val="none" w:sz="0" w:space="0" w:color="auto"/>
            <w:left w:val="none" w:sz="0" w:space="0" w:color="auto"/>
            <w:bottom w:val="none" w:sz="0" w:space="0" w:color="auto"/>
            <w:right w:val="none" w:sz="0" w:space="0" w:color="auto"/>
          </w:divBdr>
        </w:div>
      </w:divsChild>
    </w:div>
    <w:div w:id="2083403451">
      <w:bodyDiv w:val="1"/>
      <w:marLeft w:val="0"/>
      <w:marRight w:val="0"/>
      <w:marTop w:val="0"/>
      <w:marBottom w:val="0"/>
      <w:divBdr>
        <w:top w:val="none" w:sz="0" w:space="0" w:color="auto"/>
        <w:left w:val="none" w:sz="0" w:space="0" w:color="auto"/>
        <w:bottom w:val="none" w:sz="0" w:space="0" w:color="auto"/>
        <w:right w:val="none" w:sz="0" w:space="0" w:color="auto"/>
      </w:divBdr>
      <w:divsChild>
        <w:div w:id="45640205">
          <w:marLeft w:val="0"/>
          <w:marRight w:val="0"/>
          <w:marTop w:val="0"/>
          <w:marBottom w:val="0"/>
          <w:divBdr>
            <w:top w:val="none" w:sz="0" w:space="0" w:color="auto"/>
            <w:left w:val="none" w:sz="0" w:space="0" w:color="auto"/>
            <w:bottom w:val="none" w:sz="0" w:space="0" w:color="auto"/>
            <w:right w:val="none" w:sz="0" w:space="0" w:color="auto"/>
          </w:divBdr>
        </w:div>
        <w:div w:id="312300005">
          <w:marLeft w:val="0"/>
          <w:marRight w:val="0"/>
          <w:marTop w:val="0"/>
          <w:marBottom w:val="0"/>
          <w:divBdr>
            <w:top w:val="none" w:sz="0" w:space="0" w:color="auto"/>
            <w:left w:val="none" w:sz="0" w:space="0" w:color="auto"/>
            <w:bottom w:val="none" w:sz="0" w:space="0" w:color="auto"/>
            <w:right w:val="none" w:sz="0" w:space="0" w:color="auto"/>
          </w:divBdr>
        </w:div>
      </w:divsChild>
    </w:div>
    <w:div w:id="2110461750">
      <w:bodyDiv w:val="1"/>
      <w:marLeft w:val="0"/>
      <w:marRight w:val="0"/>
      <w:marTop w:val="0"/>
      <w:marBottom w:val="0"/>
      <w:divBdr>
        <w:top w:val="none" w:sz="0" w:space="0" w:color="auto"/>
        <w:left w:val="none" w:sz="0" w:space="0" w:color="auto"/>
        <w:bottom w:val="none" w:sz="0" w:space="0" w:color="auto"/>
        <w:right w:val="none" w:sz="0" w:space="0" w:color="auto"/>
      </w:divBdr>
    </w:div>
    <w:div w:id="2124886753">
      <w:bodyDiv w:val="1"/>
      <w:marLeft w:val="0"/>
      <w:marRight w:val="0"/>
      <w:marTop w:val="0"/>
      <w:marBottom w:val="0"/>
      <w:divBdr>
        <w:top w:val="none" w:sz="0" w:space="0" w:color="auto"/>
        <w:left w:val="none" w:sz="0" w:space="0" w:color="auto"/>
        <w:bottom w:val="none" w:sz="0" w:space="0" w:color="auto"/>
        <w:right w:val="none" w:sz="0" w:space="0" w:color="auto"/>
      </w:divBdr>
      <w:divsChild>
        <w:div w:id="1054499818">
          <w:marLeft w:val="0"/>
          <w:marRight w:val="0"/>
          <w:marTop w:val="0"/>
          <w:marBottom w:val="0"/>
          <w:divBdr>
            <w:top w:val="none" w:sz="0" w:space="0" w:color="auto"/>
            <w:left w:val="none" w:sz="0" w:space="0" w:color="auto"/>
            <w:bottom w:val="none" w:sz="0" w:space="0" w:color="auto"/>
            <w:right w:val="none" w:sz="0" w:space="0" w:color="auto"/>
          </w:divBdr>
        </w:div>
        <w:div w:id="661467924">
          <w:marLeft w:val="0"/>
          <w:marRight w:val="0"/>
          <w:marTop w:val="0"/>
          <w:marBottom w:val="0"/>
          <w:divBdr>
            <w:top w:val="none" w:sz="0" w:space="0" w:color="auto"/>
            <w:left w:val="none" w:sz="0" w:space="0" w:color="auto"/>
            <w:bottom w:val="none" w:sz="0" w:space="0" w:color="auto"/>
            <w:right w:val="none" w:sz="0" w:space="0" w:color="auto"/>
          </w:divBdr>
        </w:div>
        <w:div w:id="250701898">
          <w:marLeft w:val="0"/>
          <w:marRight w:val="0"/>
          <w:marTop w:val="0"/>
          <w:marBottom w:val="0"/>
          <w:divBdr>
            <w:top w:val="none" w:sz="0" w:space="0" w:color="auto"/>
            <w:left w:val="none" w:sz="0" w:space="0" w:color="auto"/>
            <w:bottom w:val="none" w:sz="0" w:space="0" w:color="auto"/>
            <w:right w:val="none" w:sz="0" w:space="0" w:color="auto"/>
          </w:divBdr>
        </w:div>
      </w:divsChild>
    </w:div>
    <w:div w:id="2126730640">
      <w:bodyDiv w:val="1"/>
      <w:marLeft w:val="0"/>
      <w:marRight w:val="0"/>
      <w:marTop w:val="0"/>
      <w:marBottom w:val="0"/>
      <w:divBdr>
        <w:top w:val="none" w:sz="0" w:space="0" w:color="auto"/>
        <w:left w:val="none" w:sz="0" w:space="0" w:color="auto"/>
        <w:bottom w:val="none" w:sz="0" w:space="0" w:color="auto"/>
        <w:right w:val="none" w:sz="0" w:space="0" w:color="auto"/>
      </w:divBdr>
      <w:divsChild>
        <w:div w:id="610666106">
          <w:marLeft w:val="0"/>
          <w:marRight w:val="0"/>
          <w:marTop w:val="0"/>
          <w:marBottom w:val="0"/>
          <w:divBdr>
            <w:top w:val="none" w:sz="0" w:space="0" w:color="auto"/>
            <w:left w:val="none" w:sz="0" w:space="0" w:color="auto"/>
            <w:bottom w:val="none" w:sz="0" w:space="0" w:color="auto"/>
            <w:right w:val="none" w:sz="0" w:space="0" w:color="auto"/>
          </w:divBdr>
        </w:div>
        <w:div w:id="2065832224">
          <w:marLeft w:val="0"/>
          <w:marRight w:val="0"/>
          <w:marTop w:val="0"/>
          <w:marBottom w:val="0"/>
          <w:divBdr>
            <w:top w:val="none" w:sz="0" w:space="0" w:color="auto"/>
            <w:left w:val="none" w:sz="0" w:space="0" w:color="auto"/>
            <w:bottom w:val="none" w:sz="0" w:space="0" w:color="auto"/>
            <w:right w:val="none" w:sz="0" w:space="0" w:color="auto"/>
          </w:divBdr>
        </w:div>
      </w:divsChild>
    </w:div>
    <w:div w:id="2133087177">
      <w:bodyDiv w:val="1"/>
      <w:marLeft w:val="0"/>
      <w:marRight w:val="0"/>
      <w:marTop w:val="0"/>
      <w:marBottom w:val="0"/>
      <w:divBdr>
        <w:top w:val="none" w:sz="0" w:space="0" w:color="auto"/>
        <w:left w:val="none" w:sz="0" w:space="0" w:color="auto"/>
        <w:bottom w:val="none" w:sz="0" w:space="0" w:color="auto"/>
        <w:right w:val="none" w:sz="0" w:space="0" w:color="auto"/>
      </w:divBdr>
      <w:divsChild>
        <w:div w:id="1338994648">
          <w:marLeft w:val="0"/>
          <w:marRight w:val="0"/>
          <w:marTop w:val="0"/>
          <w:marBottom w:val="0"/>
          <w:divBdr>
            <w:top w:val="none" w:sz="0" w:space="0" w:color="auto"/>
            <w:left w:val="none" w:sz="0" w:space="0" w:color="auto"/>
            <w:bottom w:val="none" w:sz="0" w:space="0" w:color="auto"/>
            <w:right w:val="none" w:sz="0" w:space="0" w:color="auto"/>
          </w:divBdr>
        </w:div>
        <w:div w:id="1228146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mein\OneDrive\&#193;rea%20de%20Trabalho\MODELO%20TERMO%20DE%20REFER&#202;NCIA%20-%20AQUISI&#199;&#195;O%20-%20LICITA&#199;&#195;O%20-%20VERS&#195;O%20FINAL.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83ADA-2E13-4066-8B17-7C3E00C69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TERMO DE REFERÊNCIA - AQUISIÇÃO - LICITAÇÃO - VERSÃO FINAL</Template>
  <TotalTime>1900</TotalTime>
  <Pages>15</Pages>
  <Words>4574</Words>
  <Characters>24703</Characters>
  <Application>Microsoft Office Word</Application>
  <DocSecurity>0</DocSecurity>
  <Lines>205</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sme-02 sme</dc:creator>
  <cp:lastModifiedBy>Rosane</cp:lastModifiedBy>
  <cp:revision>111</cp:revision>
  <cp:lastPrinted>2026-05-05T16:17:00Z</cp:lastPrinted>
  <dcterms:created xsi:type="dcterms:W3CDTF">2026-01-18T23:57:00Z</dcterms:created>
  <dcterms:modified xsi:type="dcterms:W3CDTF">2026-05-05T16:53:00Z</dcterms:modified>
</cp:coreProperties>
</file>